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2CF3" w14:textId="77777777" w:rsidR="002E00F0" w:rsidRDefault="002E00F0" w:rsidP="00617A06">
      <w:pPr>
        <w:tabs>
          <w:tab w:val="left" w:pos="915"/>
        </w:tabs>
        <w:jc w:val="center"/>
        <w:rPr>
          <w:rFonts w:ascii="TT Norms Pro Light" w:hAnsi="TT Norms Pro Light"/>
          <w:sz w:val="32"/>
          <w:szCs w:val="32"/>
        </w:rPr>
      </w:pPr>
    </w:p>
    <w:p w14:paraId="5E4F19F1" w14:textId="40A2EFD9" w:rsidR="00FD4383" w:rsidRPr="00CA1A27" w:rsidRDefault="00FD4383" w:rsidP="000911F6">
      <w:pPr>
        <w:tabs>
          <w:tab w:val="left" w:pos="915"/>
        </w:tabs>
        <w:spacing w:after="360"/>
        <w:jc w:val="center"/>
        <w:rPr>
          <w:rFonts w:ascii="TT Norms Pro Light" w:hAnsi="TT Norms Pro Light"/>
          <w:sz w:val="32"/>
          <w:szCs w:val="32"/>
        </w:rPr>
      </w:pPr>
      <w:r w:rsidRPr="00CA1A27">
        <w:rPr>
          <w:rFonts w:ascii="TT Norms Pro Light" w:hAnsi="TT Norms Pro Light"/>
          <w:sz w:val="32"/>
          <w:szCs w:val="32"/>
        </w:rPr>
        <w:t>CONSULTATION RESPONSE FORM</w:t>
      </w:r>
    </w:p>
    <w:p w14:paraId="574BC1D2" w14:textId="4418731A" w:rsidR="00FD4383" w:rsidRPr="00CA1A27" w:rsidRDefault="003E138B" w:rsidP="00617A06">
      <w:pPr>
        <w:tabs>
          <w:tab w:val="left" w:pos="915"/>
        </w:tabs>
        <w:jc w:val="center"/>
        <w:rPr>
          <w:rFonts w:ascii="TT Norms Pro Light" w:hAnsi="TT Norms Pro Light"/>
          <w:sz w:val="24"/>
          <w:szCs w:val="24"/>
        </w:rPr>
      </w:pPr>
      <w:r>
        <w:rPr>
          <w:rFonts w:ascii="TT Norms Pro Light" w:hAnsi="TT Norms Pro Light"/>
          <w:sz w:val="32"/>
          <w:szCs w:val="32"/>
        </w:rPr>
        <w:t xml:space="preserve">Consultation on </w:t>
      </w:r>
      <w:r w:rsidR="001C380F">
        <w:rPr>
          <w:rFonts w:ascii="TT Norms Pro Light" w:hAnsi="TT Norms Pro Light"/>
          <w:sz w:val="32"/>
          <w:szCs w:val="32"/>
        </w:rPr>
        <w:t>MCS T</w:t>
      </w:r>
      <w:r w:rsidR="007C4089">
        <w:rPr>
          <w:rFonts w:ascii="TT Norms Pro Light" w:hAnsi="TT Norms Pro Light"/>
          <w:sz w:val="32"/>
          <w:szCs w:val="32"/>
        </w:rPr>
        <w:t xml:space="preserve">hermal </w:t>
      </w:r>
      <w:r w:rsidR="001C380F">
        <w:rPr>
          <w:rFonts w:ascii="TT Norms Pro Light" w:hAnsi="TT Norms Pro Light"/>
          <w:sz w:val="32"/>
          <w:szCs w:val="32"/>
        </w:rPr>
        <w:t>E</w:t>
      </w:r>
      <w:r w:rsidR="007C4089">
        <w:rPr>
          <w:rFonts w:ascii="TT Norms Pro Light" w:hAnsi="TT Norms Pro Light"/>
          <w:sz w:val="32"/>
          <w:szCs w:val="32"/>
        </w:rPr>
        <w:t xml:space="preserve">nergy </w:t>
      </w:r>
      <w:r w:rsidR="001C380F">
        <w:rPr>
          <w:rFonts w:ascii="TT Norms Pro Light" w:hAnsi="TT Norms Pro Light"/>
          <w:sz w:val="32"/>
          <w:szCs w:val="32"/>
        </w:rPr>
        <w:t>S</w:t>
      </w:r>
      <w:r w:rsidR="007C4089">
        <w:rPr>
          <w:rFonts w:ascii="TT Norms Pro Light" w:hAnsi="TT Norms Pro Light"/>
          <w:sz w:val="32"/>
          <w:szCs w:val="32"/>
        </w:rPr>
        <w:t xml:space="preserve">torage </w:t>
      </w:r>
      <w:r w:rsidR="001C380F">
        <w:rPr>
          <w:rFonts w:ascii="TT Norms Pro Light" w:hAnsi="TT Norms Pro Light"/>
          <w:sz w:val="32"/>
          <w:szCs w:val="32"/>
        </w:rPr>
        <w:t>S</w:t>
      </w:r>
      <w:r w:rsidR="007C4089">
        <w:rPr>
          <w:rFonts w:ascii="TT Norms Pro Light" w:hAnsi="TT Norms Pro Light"/>
          <w:sz w:val="32"/>
          <w:szCs w:val="32"/>
        </w:rPr>
        <w:t>ystems</w:t>
      </w:r>
      <w:r w:rsidR="005F13E6">
        <w:rPr>
          <w:rFonts w:ascii="TT Norms Pro Light" w:hAnsi="TT Norms Pro Light"/>
          <w:sz w:val="32"/>
          <w:szCs w:val="32"/>
        </w:rPr>
        <w:t xml:space="preserve"> (TESS) Design and </w:t>
      </w:r>
      <w:r w:rsidR="001C380F">
        <w:rPr>
          <w:rFonts w:ascii="TT Norms Pro Light" w:hAnsi="TT Norms Pro Light"/>
          <w:sz w:val="32"/>
          <w:szCs w:val="32"/>
        </w:rPr>
        <w:t>Installation Standard</w:t>
      </w:r>
    </w:p>
    <w:p w14:paraId="32C80A0E" w14:textId="744267F8" w:rsidR="002E00F0" w:rsidRPr="00CA1A27" w:rsidRDefault="002E00F0" w:rsidP="002E00F0">
      <w:pPr>
        <w:tabs>
          <w:tab w:val="left" w:pos="915"/>
        </w:tabs>
        <w:rPr>
          <w:rFonts w:ascii="TT Norms Pro Light" w:hAnsi="TT Norms Pro Light"/>
        </w:rPr>
      </w:pPr>
      <w:r w:rsidRPr="00CA1A27">
        <w:rPr>
          <w:rFonts w:ascii="TT Norms Pro Light" w:hAnsi="TT Norms Pro Light"/>
        </w:rPr>
        <w:t xml:space="preserve">Thank you for taking the time to comment on </w:t>
      </w:r>
      <w:r>
        <w:rPr>
          <w:rFonts w:ascii="TT Norms Pro Light" w:hAnsi="TT Norms Pro Light"/>
        </w:rPr>
        <w:t xml:space="preserve">this </w:t>
      </w:r>
      <w:r w:rsidRPr="00CA1A27">
        <w:rPr>
          <w:rFonts w:ascii="TT Norms Pro Light" w:hAnsi="TT Norms Pro Light"/>
        </w:rPr>
        <w:t xml:space="preserve">consultation. MCS values the input from all interested parties in the development of its </w:t>
      </w:r>
      <w:r>
        <w:rPr>
          <w:rFonts w:ascii="TT Norms Pro Light" w:hAnsi="TT Norms Pro Light"/>
        </w:rPr>
        <w:t>S</w:t>
      </w:r>
      <w:r w:rsidRPr="00CA1A27">
        <w:rPr>
          <w:rFonts w:ascii="TT Norms Pro Light" w:hAnsi="TT Norms Pro Light"/>
        </w:rPr>
        <w:t xml:space="preserve">tandards as, without you, we would not be able to define </w:t>
      </w:r>
      <w:r>
        <w:rPr>
          <w:rFonts w:ascii="TT Norms Pro Light" w:hAnsi="TT Norms Pro Light"/>
        </w:rPr>
        <w:t>and raise the quality of installations. We would be grateful if you could use this form for your response which helps with collation and consideration of responses. The form is in two parts: the first part includes a table where you can make comments on each line/paragraph of the draft document</w:t>
      </w:r>
      <w:r w:rsidR="00C601B7">
        <w:rPr>
          <w:rFonts w:ascii="TT Norms Pro Light" w:hAnsi="TT Norms Pro Light"/>
        </w:rPr>
        <w:t>; t</w:t>
      </w:r>
      <w:r>
        <w:rPr>
          <w:rFonts w:ascii="TT Norms Pro Light" w:hAnsi="TT Norms Pro Light"/>
        </w:rPr>
        <w:t>he second part includes specific questions that will help arrive at a final published version.</w:t>
      </w:r>
    </w:p>
    <w:tbl>
      <w:tblPr>
        <w:tblStyle w:val="TableGrid"/>
        <w:tblW w:w="5000" w:type="pct"/>
        <w:tblLook w:val="04A0" w:firstRow="1" w:lastRow="0" w:firstColumn="1" w:lastColumn="0" w:noHBand="0" w:noVBand="1"/>
      </w:tblPr>
      <w:tblGrid>
        <w:gridCol w:w="15005"/>
      </w:tblGrid>
      <w:tr w:rsidR="0054287B" w:rsidRPr="00CA1A27" w14:paraId="14E6C3D7" w14:textId="77777777" w:rsidTr="0054287B">
        <w:trPr>
          <w:trHeight w:val="1384"/>
        </w:trPr>
        <w:tc>
          <w:tcPr>
            <w:tcW w:w="5000" w:type="pct"/>
          </w:tcPr>
          <w:p w14:paraId="5E639CA8" w14:textId="77777777" w:rsidR="002175A4" w:rsidRDefault="002175A4" w:rsidP="000911F6">
            <w:pPr>
              <w:tabs>
                <w:tab w:val="left" w:pos="915"/>
              </w:tabs>
              <w:spacing w:after="120"/>
              <w:rPr>
                <w:rFonts w:ascii="TT Norms Pro Light" w:hAnsi="TT Norms Pro Light"/>
              </w:rPr>
            </w:pPr>
            <w:r w:rsidRPr="00CA1A27">
              <w:rPr>
                <w:rFonts w:ascii="TT Norms Pro Light" w:hAnsi="TT Norms Pro Light"/>
              </w:rPr>
              <w:t>Introduction:</w:t>
            </w:r>
          </w:p>
          <w:p w14:paraId="739421EF" w14:textId="0AC4DA73" w:rsidR="00CD1C7F" w:rsidRPr="001908EA" w:rsidRDefault="00BD04D1" w:rsidP="000911F6">
            <w:pPr>
              <w:tabs>
                <w:tab w:val="num" w:pos="360"/>
              </w:tabs>
              <w:spacing w:after="120"/>
              <w:jc w:val="both"/>
              <w:rPr>
                <w:rFonts w:ascii="TT Norms Pro Light" w:hAnsi="TT Norms Pro Light" w:cs="Arial"/>
              </w:rPr>
            </w:pPr>
            <w:r w:rsidRPr="00BD04D1">
              <w:rPr>
                <w:rFonts w:ascii="TT Norms Pro Light" w:hAnsi="TT Norms Pro Light" w:cs="Arial"/>
              </w:rPr>
              <w:t>This Standard aims to specify the requirements for contractors undertaking the design and installation of electrically charged TESS that includes systems that are designed to provide space heating and/or hot water by storing heat i</w:t>
            </w:r>
            <w:r w:rsidR="00403198">
              <w:rPr>
                <w:rFonts w:ascii="TT Norms Pro Light" w:hAnsi="TT Norms Pro Light" w:cs="Arial"/>
              </w:rPr>
              <w:t>n</w:t>
            </w:r>
            <w:r w:rsidRPr="00BD04D1">
              <w:rPr>
                <w:rFonts w:ascii="TT Norms Pro Light" w:hAnsi="TT Norms Pro Light" w:cs="Arial"/>
              </w:rPr>
              <w:t xml:space="preserve"> a medium</w:t>
            </w:r>
            <w:r w:rsidR="00DD7215">
              <w:rPr>
                <w:rFonts w:ascii="TT Norms Pro Light" w:hAnsi="TT Norms Pro Light" w:cs="Arial"/>
              </w:rPr>
              <w:t>, where the heat i</w:t>
            </w:r>
            <w:r w:rsidR="00403198">
              <w:rPr>
                <w:rFonts w:ascii="TT Norms Pro Light" w:hAnsi="TT Norms Pro Light" w:cs="Arial"/>
              </w:rPr>
              <w:t>s</w:t>
            </w:r>
            <w:r w:rsidR="00DD7215">
              <w:rPr>
                <w:rFonts w:ascii="TT Norms Pro Light" w:hAnsi="TT Norms Pro Light" w:cs="Arial"/>
              </w:rPr>
              <w:t xml:space="preserve"> then later</w:t>
            </w:r>
            <w:r w:rsidRPr="00BD04D1">
              <w:rPr>
                <w:rFonts w:ascii="TT Norms Pro Light" w:hAnsi="TT Norms Pro Light" w:cs="Arial"/>
              </w:rPr>
              <w:t xml:space="preserve"> discharged. MCS welcomes comments from all industry stakeholders on any part of the content of the Standard </w:t>
            </w:r>
            <w:proofErr w:type="gramStart"/>
            <w:r w:rsidRPr="00BD04D1">
              <w:rPr>
                <w:rFonts w:ascii="TT Norms Pro Light" w:hAnsi="TT Norms Pro Light" w:cs="Arial"/>
              </w:rPr>
              <w:t>and also</w:t>
            </w:r>
            <w:proofErr w:type="gramEnd"/>
            <w:r w:rsidRPr="00BD04D1">
              <w:rPr>
                <w:rFonts w:ascii="TT Norms Pro Light" w:hAnsi="TT Norms Pro Light" w:cs="Arial"/>
              </w:rPr>
              <w:t xml:space="preserve"> seeks specific input about the requirements in questions set out in this document.</w:t>
            </w:r>
          </w:p>
        </w:tc>
      </w:tr>
    </w:tbl>
    <w:p w14:paraId="2F186A28" w14:textId="44E81A04" w:rsidR="001E731A" w:rsidRPr="00CA1A27" w:rsidRDefault="001E731A" w:rsidP="008723B7">
      <w:pPr>
        <w:tabs>
          <w:tab w:val="left" w:pos="10875"/>
        </w:tabs>
        <w:rPr>
          <w:rFonts w:ascii="TT Norms Pro Light" w:hAnsi="TT Norms Pro Light"/>
        </w:rPr>
      </w:pPr>
    </w:p>
    <w:tbl>
      <w:tblPr>
        <w:tblW w:w="3231" w:type="pct"/>
        <w:tblLook w:val="0000" w:firstRow="0" w:lastRow="0" w:firstColumn="0" w:lastColumn="0" w:noHBand="0" w:noVBand="0"/>
      </w:tblPr>
      <w:tblGrid>
        <w:gridCol w:w="2096"/>
        <w:gridCol w:w="2360"/>
        <w:gridCol w:w="2619"/>
        <w:gridCol w:w="2619"/>
      </w:tblGrid>
      <w:tr w:rsidR="00DD7215" w:rsidRPr="00CA1A27" w14:paraId="6344417B" w14:textId="77777777" w:rsidTr="00DD7215">
        <w:trPr>
          <w:cantSplit/>
          <w:tblHeader/>
        </w:trPr>
        <w:tc>
          <w:tcPr>
            <w:tcW w:w="1081" w:type="pct"/>
            <w:tcBorders>
              <w:top w:val="single" w:sz="6" w:space="0" w:color="000000"/>
              <w:left w:val="single" w:sz="6" w:space="0" w:color="000000"/>
              <w:bottom w:val="single" w:sz="4" w:space="0" w:color="auto"/>
              <w:right w:val="single" w:sz="6" w:space="0" w:color="000000"/>
            </w:tcBorders>
          </w:tcPr>
          <w:p w14:paraId="56AD5580" w14:textId="77777777" w:rsidR="00DD7215" w:rsidRPr="00CA1A27" w:rsidRDefault="00DD7215" w:rsidP="001E731A">
            <w:pPr>
              <w:tabs>
                <w:tab w:val="left" w:pos="10875"/>
              </w:tabs>
              <w:rPr>
                <w:rFonts w:ascii="TT Norms Pro Light" w:hAnsi="TT Norms Pro Light"/>
              </w:rPr>
            </w:pPr>
            <w:r w:rsidRPr="00CA1A27">
              <w:rPr>
                <w:rFonts w:ascii="TT Norms Pro Light" w:hAnsi="TT Norms Pro Light"/>
                <w:sz w:val="20"/>
                <w:szCs w:val="20"/>
              </w:rPr>
              <w:t>Respondent Name:</w:t>
            </w:r>
          </w:p>
        </w:tc>
        <w:tc>
          <w:tcPr>
            <w:tcW w:w="1217" w:type="pct"/>
            <w:tcBorders>
              <w:top w:val="single" w:sz="6" w:space="0" w:color="000000"/>
              <w:left w:val="single" w:sz="6" w:space="0" w:color="000000"/>
              <w:bottom w:val="single" w:sz="4" w:space="0" w:color="auto"/>
              <w:right w:val="single" w:sz="4" w:space="0" w:color="auto"/>
            </w:tcBorders>
          </w:tcPr>
          <w:p w14:paraId="52B5E897" w14:textId="77777777" w:rsidR="00DD7215" w:rsidRPr="00CA1A27" w:rsidRDefault="00DD7215" w:rsidP="001E731A">
            <w:pPr>
              <w:tabs>
                <w:tab w:val="left" w:pos="10875"/>
              </w:tabs>
              <w:rPr>
                <w:rFonts w:ascii="TT Norms Pro Light" w:hAnsi="TT Norms Pro Light"/>
              </w:rPr>
            </w:pPr>
            <w:r w:rsidRPr="00CA1A27">
              <w:rPr>
                <w:rFonts w:ascii="TT Norms Pro Light" w:hAnsi="TT Norms Pro Light"/>
                <w:sz w:val="20"/>
                <w:szCs w:val="20"/>
              </w:rPr>
              <w:t>Company Name:</w:t>
            </w:r>
          </w:p>
        </w:tc>
        <w:tc>
          <w:tcPr>
            <w:tcW w:w="1351" w:type="pct"/>
            <w:tcBorders>
              <w:top w:val="single" w:sz="4" w:space="0" w:color="auto"/>
              <w:left w:val="single" w:sz="4" w:space="0" w:color="auto"/>
              <w:bottom w:val="single" w:sz="4" w:space="0" w:color="auto"/>
              <w:right w:val="single" w:sz="4" w:space="0" w:color="auto"/>
            </w:tcBorders>
          </w:tcPr>
          <w:p w14:paraId="26BE2742" w14:textId="1D73E0B9" w:rsidR="00DD7215" w:rsidRPr="00CA1A27" w:rsidRDefault="00DD7215" w:rsidP="001E731A">
            <w:pPr>
              <w:tabs>
                <w:tab w:val="left" w:pos="10875"/>
              </w:tabs>
              <w:rPr>
                <w:rFonts w:ascii="TT Norms Pro Light" w:hAnsi="TT Norms Pro Light"/>
              </w:rPr>
            </w:pPr>
            <w:r>
              <w:rPr>
                <w:rFonts w:ascii="TT Norms Pro Light" w:hAnsi="TT Norms Pro Light"/>
              </w:rPr>
              <w:t>Dated</w:t>
            </w:r>
          </w:p>
        </w:tc>
        <w:tc>
          <w:tcPr>
            <w:tcW w:w="1351"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A8C193" w14:textId="419FB3B6" w:rsidR="00DD7215" w:rsidRPr="00CA1A27" w:rsidRDefault="00DD7215" w:rsidP="001E731A">
            <w:pPr>
              <w:tabs>
                <w:tab w:val="left" w:pos="10875"/>
              </w:tabs>
              <w:rPr>
                <w:rFonts w:ascii="TT Norms Pro Light" w:hAnsi="TT Norms Pro Light"/>
              </w:rPr>
            </w:pPr>
          </w:p>
        </w:tc>
      </w:tr>
      <w:tr w:rsidR="00DD7215" w:rsidRPr="00CA1A27" w14:paraId="133BD986" w14:textId="77777777" w:rsidTr="00DD7215">
        <w:trPr>
          <w:cantSplit/>
          <w:tblHeader/>
        </w:trPr>
        <w:tc>
          <w:tcPr>
            <w:tcW w:w="1081" w:type="pct"/>
            <w:tcBorders>
              <w:top w:val="single" w:sz="4" w:space="0" w:color="auto"/>
              <w:left w:val="single" w:sz="6" w:space="0" w:color="000000"/>
              <w:bottom w:val="single" w:sz="6" w:space="0" w:color="000000"/>
              <w:right w:val="single" w:sz="6" w:space="0" w:color="000000"/>
            </w:tcBorders>
          </w:tcPr>
          <w:p w14:paraId="4C910032" w14:textId="77777777" w:rsidR="00DD7215" w:rsidRPr="00CA1A27" w:rsidRDefault="00DD7215" w:rsidP="001E731A">
            <w:pPr>
              <w:tabs>
                <w:tab w:val="left" w:pos="10875"/>
              </w:tabs>
              <w:rPr>
                <w:rFonts w:ascii="TT Norms Pro Light" w:hAnsi="TT Norms Pro Light"/>
              </w:rPr>
            </w:pPr>
          </w:p>
        </w:tc>
        <w:tc>
          <w:tcPr>
            <w:tcW w:w="1217" w:type="pct"/>
            <w:tcBorders>
              <w:top w:val="single" w:sz="4" w:space="0" w:color="auto"/>
              <w:left w:val="single" w:sz="6" w:space="0" w:color="000000"/>
              <w:bottom w:val="single" w:sz="6" w:space="0" w:color="000000"/>
              <w:right w:val="single" w:sz="4" w:space="0" w:color="auto"/>
            </w:tcBorders>
          </w:tcPr>
          <w:p w14:paraId="71C1694F" w14:textId="77777777" w:rsidR="00DD7215" w:rsidRPr="00CA1A27" w:rsidRDefault="00DD7215" w:rsidP="001E731A">
            <w:pPr>
              <w:tabs>
                <w:tab w:val="left" w:pos="10875"/>
              </w:tabs>
              <w:rPr>
                <w:rFonts w:ascii="TT Norms Pro Light" w:hAnsi="TT Norms Pro Light"/>
              </w:rPr>
            </w:pPr>
          </w:p>
        </w:tc>
        <w:tc>
          <w:tcPr>
            <w:tcW w:w="1351" w:type="pct"/>
            <w:tcBorders>
              <w:top w:val="single" w:sz="4" w:space="0" w:color="auto"/>
              <w:left w:val="single" w:sz="4" w:space="0" w:color="auto"/>
              <w:bottom w:val="single" w:sz="4" w:space="0" w:color="auto"/>
              <w:right w:val="single" w:sz="4" w:space="0" w:color="auto"/>
            </w:tcBorders>
          </w:tcPr>
          <w:p w14:paraId="281E3420" w14:textId="77777777" w:rsidR="00DD7215" w:rsidRPr="00CA1A27" w:rsidRDefault="00DD7215" w:rsidP="001E731A">
            <w:pPr>
              <w:tabs>
                <w:tab w:val="left" w:pos="10875"/>
              </w:tabs>
              <w:rPr>
                <w:rFonts w:ascii="TT Norms Pro Light" w:hAnsi="TT Norms Pro Light"/>
              </w:rPr>
            </w:pPr>
          </w:p>
        </w:tc>
        <w:tc>
          <w:tcPr>
            <w:tcW w:w="1351"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F1F22A" w14:textId="00431235" w:rsidR="00DD7215" w:rsidRPr="00CA1A27" w:rsidRDefault="00DD7215" w:rsidP="001E731A">
            <w:pPr>
              <w:tabs>
                <w:tab w:val="left" w:pos="10875"/>
              </w:tabs>
              <w:rPr>
                <w:rFonts w:ascii="TT Norms Pro Light" w:hAnsi="TT Norms Pro Light"/>
              </w:rPr>
            </w:pPr>
          </w:p>
        </w:tc>
      </w:tr>
    </w:tbl>
    <w:p w14:paraId="19F5FC98" w14:textId="2270C1E5" w:rsidR="009062A2" w:rsidRDefault="009062A2" w:rsidP="00FD4383">
      <w:pPr>
        <w:tabs>
          <w:tab w:val="left" w:pos="915"/>
        </w:tabs>
        <w:rPr>
          <w:rFonts w:ascii="TT Norms Pro Light" w:eastAsia="Calibri" w:hAnsi="TT Norms Pro Light"/>
          <w:sz w:val="18"/>
          <w:szCs w:val="18"/>
          <w:lang w:eastAsia="en-GB"/>
        </w:rPr>
      </w:pPr>
    </w:p>
    <w:tbl>
      <w:tblPr>
        <w:tblStyle w:val="TableGrid"/>
        <w:tblW w:w="5000" w:type="pct"/>
        <w:tblLook w:val="04A0" w:firstRow="1" w:lastRow="0" w:firstColumn="1" w:lastColumn="0" w:noHBand="0" w:noVBand="1"/>
      </w:tblPr>
      <w:tblGrid>
        <w:gridCol w:w="1335"/>
        <w:gridCol w:w="1789"/>
        <w:gridCol w:w="5942"/>
        <w:gridCol w:w="5939"/>
      </w:tblGrid>
      <w:tr w:rsidR="00B50913" w:rsidRPr="00A46932" w14:paraId="3E83A4F6" w14:textId="77777777" w:rsidTr="009936BF">
        <w:tc>
          <w:tcPr>
            <w:tcW w:w="445" w:type="pct"/>
          </w:tcPr>
          <w:p w14:paraId="1C749B94" w14:textId="3C319B81" w:rsidR="00B50913" w:rsidRPr="00A46932" w:rsidRDefault="00306FB9" w:rsidP="00FD4383">
            <w:pPr>
              <w:tabs>
                <w:tab w:val="left" w:pos="915"/>
              </w:tabs>
              <w:rPr>
                <w:rFonts w:ascii="TT Norms Pro Light" w:eastAsia="Calibri" w:hAnsi="TT Norms Pro Light"/>
                <w:lang w:eastAsia="en-GB"/>
              </w:rPr>
            </w:pPr>
            <w:r>
              <w:rPr>
                <w:rFonts w:ascii="TT Norms Pro Light" w:eastAsia="Calibri" w:hAnsi="TT Norms Pro Light"/>
                <w:lang w:eastAsia="en-GB"/>
              </w:rPr>
              <w:t>Page</w:t>
            </w:r>
            <w:r w:rsidR="00E6505D" w:rsidRPr="00A46932">
              <w:rPr>
                <w:rFonts w:ascii="TT Norms Pro Light" w:eastAsia="Calibri" w:hAnsi="TT Norms Pro Light"/>
                <w:lang w:eastAsia="en-GB"/>
              </w:rPr>
              <w:t xml:space="preserve"> Number</w:t>
            </w:r>
          </w:p>
        </w:tc>
        <w:tc>
          <w:tcPr>
            <w:tcW w:w="596" w:type="pct"/>
          </w:tcPr>
          <w:p w14:paraId="40813F14" w14:textId="0E5A8D55" w:rsidR="00B50913" w:rsidRPr="00A46932" w:rsidRDefault="00306FB9" w:rsidP="00FD4383">
            <w:pPr>
              <w:tabs>
                <w:tab w:val="left" w:pos="915"/>
              </w:tabs>
              <w:rPr>
                <w:rFonts w:ascii="TT Norms Pro Light" w:eastAsia="Calibri" w:hAnsi="TT Norms Pro Light"/>
                <w:lang w:eastAsia="en-GB"/>
              </w:rPr>
            </w:pPr>
            <w:r>
              <w:rPr>
                <w:rFonts w:ascii="TT Norms Pro Light" w:eastAsia="Calibri" w:hAnsi="TT Norms Pro Light"/>
                <w:lang w:eastAsia="en-GB"/>
              </w:rPr>
              <w:t>Clause</w:t>
            </w:r>
          </w:p>
        </w:tc>
        <w:tc>
          <w:tcPr>
            <w:tcW w:w="1980" w:type="pct"/>
          </w:tcPr>
          <w:p w14:paraId="395DB297" w14:textId="294514C5" w:rsidR="00B50913" w:rsidRPr="00A46932" w:rsidRDefault="00E6505D" w:rsidP="00FD4383">
            <w:pPr>
              <w:tabs>
                <w:tab w:val="left" w:pos="915"/>
              </w:tabs>
              <w:rPr>
                <w:rFonts w:ascii="TT Norms Pro Light" w:eastAsia="Calibri" w:hAnsi="TT Norms Pro Light"/>
                <w:lang w:eastAsia="en-GB"/>
              </w:rPr>
            </w:pPr>
            <w:r w:rsidRPr="00A46932">
              <w:rPr>
                <w:rFonts w:ascii="TT Norms Pro Light" w:eastAsia="Calibri" w:hAnsi="TT Norms Pro Light"/>
                <w:lang w:eastAsia="en-GB"/>
              </w:rPr>
              <w:t>Comments</w:t>
            </w:r>
          </w:p>
        </w:tc>
        <w:tc>
          <w:tcPr>
            <w:tcW w:w="1980" w:type="pct"/>
          </w:tcPr>
          <w:p w14:paraId="5A9919E7" w14:textId="21268D50" w:rsidR="00B50913" w:rsidRPr="00A46932" w:rsidRDefault="00A46932" w:rsidP="00FD4383">
            <w:pPr>
              <w:tabs>
                <w:tab w:val="left" w:pos="915"/>
              </w:tabs>
              <w:rPr>
                <w:rFonts w:ascii="TT Norms Pro Light" w:eastAsia="Calibri" w:hAnsi="TT Norms Pro Light"/>
                <w:lang w:eastAsia="en-GB"/>
              </w:rPr>
            </w:pPr>
            <w:r w:rsidRPr="00A46932">
              <w:rPr>
                <w:rFonts w:ascii="TT Norms Pro Light" w:eastAsia="Calibri" w:hAnsi="TT Norms Pro Light"/>
                <w:lang w:eastAsia="en-GB"/>
              </w:rPr>
              <w:t>Proposed new text</w:t>
            </w:r>
          </w:p>
        </w:tc>
      </w:tr>
      <w:tr w:rsidR="00B50913" w:rsidRPr="00A46932" w14:paraId="1B4842F9" w14:textId="77777777" w:rsidTr="009936BF">
        <w:trPr>
          <w:trHeight w:val="567"/>
        </w:trPr>
        <w:tc>
          <w:tcPr>
            <w:tcW w:w="445" w:type="pct"/>
          </w:tcPr>
          <w:p w14:paraId="7B9EE5E0" w14:textId="77777777" w:rsidR="00B50913" w:rsidRPr="00A46932" w:rsidRDefault="00B50913" w:rsidP="00FD4383">
            <w:pPr>
              <w:tabs>
                <w:tab w:val="left" w:pos="915"/>
              </w:tabs>
              <w:rPr>
                <w:rFonts w:ascii="TT Norms Pro Light" w:eastAsia="Calibri" w:hAnsi="TT Norms Pro Light"/>
                <w:lang w:eastAsia="en-GB"/>
              </w:rPr>
            </w:pPr>
          </w:p>
        </w:tc>
        <w:tc>
          <w:tcPr>
            <w:tcW w:w="596" w:type="pct"/>
          </w:tcPr>
          <w:p w14:paraId="19E5BCE3" w14:textId="77777777" w:rsidR="00B50913" w:rsidRPr="00A46932" w:rsidRDefault="00B50913" w:rsidP="00FD4383">
            <w:pPr>
              <w:tabs>
                <w:tab w:val="left" w:pos="915"/>
              </w:tabs>
              <w:rPr>
                <w:rFonts w:ascii="TT Norms Pro Light" w:eastAsia="Calibri" w:hAnsi="TT Norms Pro Light"/>
                <w:lang w:eastAsia="en-GB"/>
              </w:rPr>
            </w:pPr>
          </w:p>
        </w:tc>
        <w:tc>
          <w:tcPr>
            <w:tcW w:w="1980" w:type="pct"/>
          </w:tcPr>
          <w:p w14:paraId="1D8C0358" w14:textId="77777777" w:rsidR="00B50913" w:rsidRPr="00A46932" w:rsidRDefault="00B50913" w:rsidP="00FD4383">
            <w:pPr>
              <w:tabs>
                <w:tab w:val="left" w:pos="915"/>
              </w:tabs>
              <w:rPr>
                <w:rFonts w:ascii="TT Norms Pro Light" w:eastAsia="Calibri" w:hAnsi="TT Norms Pro Light"/>
                <w:lang w:eastAsia="en-GB"/>
              </w:rPr>
            </w:pPr>
          </w:p>
        </w:tc>
        <w:tc>
          <w:tcPr>
            <w:tcW w:w="1980" w:type="pct"/>
          </w:tcPr>
          <w:p w14:paraId="1F690742" w14:textId="77777777" w:rsidR="00B50913" w:rsidRPr="00A46932" w:rsidRDefault="00B50913" w:rsidP="00FD4383">
            <w:pPr>
              <w:tabs>
                <w:tab w:val="left" w:pos="915"/>
              </w:tabs>
              <w:rPr>
                <w:rFonts w:ascii="TT Norms Pro Light" w:eastAsia="Calibri" w:hAnsi="TT Norms Pro Light"/>
                <w:lang w:eastAsia="en-GB"/>
              </w:rPr>
            </w:pPr>
          </w:p>
        </w:tc>
      </w:tr>
      <w:tr w:rsidR="00B50913" w:rsidRPr="00A46932" w14:paraId="4DDB3C64" w14:textId="77777777" w:rsidTr="009936BF">
        <w:trPr>
          <w:trHeight w:val="567"/>
        </w:trPr>
        <w:tc>
          <w:tcPr>
            <w:tcW w:w="445" w:type="pct"/>
          </w:tcPr>
          <w:p w14:paraId="6ED2C27F" w14:textId="77777777" w:rsidR="00B50913" w:rsidRPr="00A46932" w:rsidRDefault="00B50913" w:rsidP="00FD4383">
            <w:pPr>
              <w:tabs>
                <w:tab w:val="left" w:pos="915"/>
              </w:tabs>
              <w:rPr>
                <w:rFonts w:ascii="TT Norms Pro Light" w:eastAsia="Calibri" w:hAnsi="TT Norms Pro Light"/>
                <w:lang w:eastAsia="en-GB"/>
              </w:rPr>
            </w:pPr>
          </w:p>
        </w:tc>
        <w:tc>
          <w:tcPr>
            <w:tcW w:w="596" w:type="pct"/>
          </w:tcPr>
          <w:p w14:paraId="267C7FDE" w14:textId="77777777" w:rsidR="00B50913" w:rsidRPr="00A46932" w:rsidRDefault="00B50913" w:rsidP="00FD4383">
            <w:pPr>
              <w:tabs>
                <w:tab w:val="left" w:pos="915"/>
              </w:tabs>
              <w:rPr>
                <w:rFonts w:ascii="TT Norms Pro Light" w:eastAsia="Calibri" w:hAnsi="TT Norms Pro Light"/>
                <w:lang w:eastAsia="en-GB"/>
              </w:rPr>
            </w:pPr>
          </w:p>
        </w:tc>
        <w:tc>
          <w:tcPr>
            <w:tcW w:w="1980" w:type="pct"/>
          </w:tcPr>
          <w:p w14:paraId="114239B3" w14:textId="77777777" w:rsidR="00B50913" w:rsidRPr="00A46932" w:rsidRDefault="00B50913" w:rsidP="00FD4383">
            <w:pPr>
              <w:tabs>
                <w:tab w:val="left" w:pos="915"/>
              </w:tabs>
              <w:rPr>
                <w:rFonts w:ascii="TT Norms Pro Light" w:eastAsia="Calibri" w:hAnsi="TT Norms Pro Light"/>
                <w:lang w:eastAsia="en-GB"/>
              </w:rPr>
            </w:pPr>
          </w:p>
        </w:tc>
        <w:tc>
          <w:tcPr>
            <w:tcW w:w="1980" w:type="pct"/>
          </w:tcPr>
          <w:p w14:paraId="34AC3788" w14:textId="77777777" w:rsidR="00B50913" w:rsidRPr="00A46932" w:rsidRDefault="00B50913" w:rsidP="00FD4383">
            <w:pPr>
              <w:tabs>
                <w:tab w:val="left" w:pos="915"/>
              </w:tabs>
              <w:rPr>
                <w:rFonts w:ascii="TT Norms Pro Light" w:eastAsia="Calibri" w:hAnsi="TT Norms Pro Light"/>
                <w:lang w:eastAsia="en-GB"/>
              </w:rPr>
            </w:pPr>
          </w:p>
        </w:tc>
      </w:tr>
      <w:tr w:rsidR="00B50913" w:rsidRPr="00A46932" w14:paraId="4CB57437" w14:textId="77777777" w:rsidTr="009936BF">
        <w:trPr>
          <w:trHeight w:val="567"/>
        </w:trPr>
        <w:tc>
          <w:tcPr>
            <w:tcW w:w="445" w:type="pct"/>
          </w:tcPr>
          <w:p w14:paraId="6DBBE85F" w14:textId="77777777" w:rsidR="00B50913" w:rsidRPr="00A46932" w:rsidRDefault="00B50913" w:rsidP="00FD4383">
            <w:pPr>
              <w:tabs>
                <w:tab w:val="left" w:pos="915"/>
              </w:tabs>
              <w:rPr>
                <w:rFonts w:ascii="TT Norms Pro Light" w:eastAsia="Calibri" w:hAnsi="TT Norms Pro Light"/>
                <w:lang w:eastAsia="en-GB"/>
              </w:rPr>
            </w:pPr>
          </w:p>
        </w:tc>
        <w:tc>
          <w:tcPr>
            <w:tcW w:w="596" w:type="pct"/>
          </w:tcPr>
          <w:p w14:paraId="5CCE7893" w14:textId="77777777" w:rsidR="00B50913" w:rsidRPr="00A46932" w:rsidRDefault="00B50913" w:rsidP="00FD4383">
            <w:pPr>
              <w:tabs>
                <w:tab w:val="left" w:pos="915"/>
              </w:tabs>
              <w:rPr>
                <w:rFonts w:ascii="TT Norms Pro Light" w:eastAsia="Calibri" w:hAnsi="TT Norms Pro Light"/>
                <w:lang w:eastAsia="en-GB"/>
              </w:rPr>
            </w:pPr>
          </w:p>
        </w:tc>
        <w:tc>
          <w:tcPr>
            <w:tcW w:w="1980" w:type="pct"/>
          </w:tcPr>
          <w:p w14:paraId="77F4872D" w14:textId="77777777" w:rsidR="00B50913" w:rsidRPr="00A46932" w:rsidRDefault="00B50913" w:rsidP="00FD4383">
            <w:pPr>
              <w:tabs>
                <w:tab w:val="left" w:pos="915"/>
              </w:tabs>
              <w:rPr>
                <w:rFonts w:ascii="TT Norms Pro Light" w:eastAsia="Calibri" w:hAnsi="TT Norms Pro Light"/>
                <w:lang w:eastAsia="en-GB"/>
              </w:rPr>
            </w:pPr>
          </w:p>
        </w:tc>
        <w:tc>
          <w:tcPr>
            <w:tcW w:w="1980" w:type="pct"/>
          </w:tcPr>
          <w:p w14:paraId="7AF2B923" w14:textId="77777777" w:rsidR="00B50913" w:rsidRPr="00A46932" w:rsidRDefault="00B50913" w:rsidP="00FD4383">
            <w:pPr>
              <w:tabs>
                <w:tab w:val="left" w:pos="915"/>
              </w:tabs>
              <w:rPr>
                <w:rFonts w:ascii="TT Norms Pro Light" w:eastAsia="Calibri" w:hAnsi="TT Norms Pro Light"/>
                <w:lang w:eastAsia="en-GB"/>
              </w:rPr>
            </w:pPr>
          </w:p>
        </w:tc>
      </w:tr>
    </w:tbl>
    <w:p w14:paraId="5F88838E" w14:textId="3AEB9D7B" w:rsidR="009E5458" w:rsidRDefault="000C76D0" w:rsidP="00FD4383">
      <w:pPr>
        <w:tabs>
          <w:tab w:val="left" w:pos="915"/>
        </w:tabs>
        <w:rPr>
          <w:rFonts w:ascii="TT Norms Pro Light" w:eastAsia="Calibri" w:hAnsi="TT Norms Pro Light"/>
          <w:sz w:val="18"/>
          <w:szCs w:val="18"/>
          <w:lang w:eastAsia="en-GB"/>
        </w:rPr>
      </w:pPr>
      <w:r w:rsidRPr="00CA1A27">
        <w:rPr>
          <w:rFonts w:ascii="TT Norms Pro Light" w:eastAsia="Calibri" w:hAnsi="TT Norms Pro Light"/>
          <w:sz w:val="18"/>
          <w:szCs w:val="18"/>
          <w:lang w:eastAsia="en-GB"/>
        </w:rPr>
        <w:t xml:space="preserve">Note: You may add </w:t>
      </w:r>
      <w:r w:rsidR="00471209">
        <w:rPr>
          <w:rFonts w:ascii="TT Norms Pro Light" w:eastAsia="Calibri" w:hAnsi="TT Norms Pro Light"/>
          <w:sz w:val="18"/>
          <w:szCs w:val="18"/>
          <w:lang w:eastAsia="en-GB"/>
        </w:rPr>
        <w:t xml:space="preserve">as many </w:t>
      </w:r>
      <w:r w:rsidRPr="00CA1A27">
        <w:rPr>
          <w:rFonts w:ascii="TT Norms Pro Light" w:eastAsia="Calibri" w:hAnsi="TT Norms Pro Light"/>
          <w:sz w:val="18"/>
          <w:szCs w:val="18"/>
          <w:lang w:eastAsia="en-GB"/>
        </w:rPr>
        <w:t>additional rows as required to table above.</w:t>
      </w:r>
    </w:p>
    <w:tbl>
      <w:tblPr>
        <w:tblStyle w:val="TableGrid"/>
        <w:tblW w:w="0" w:type="auto"/>
        <w:tblLook w:val="04A0" w:firstRow="1" w:lastRow="0" w:firstColumn="1" w:lastColumn="0" w:noHBand="0" w:noVBand="1"/>
      </w:tblPr>
      <w:tblGrid>
        <w:gridCol w:w="15005"/>
      </w:tblGrid>
      <w:tr w:rsidR="00CD5D78" w14:paraId="618C7224" w14:textId="77777777" w:rsidTr="00050069">
        <w:trPr>
          <w:cantSplit/>
        </w:trPr>
        <w:tc>
          <w:tcPr>
            <w:tcW w:w="15388" w:type="dxa"/>
          </w:tcPr>
          <w:p w14:paraId="74C0A852" w14:textId="1E0658F7" w:rsidR="00050069" w:rsidRDefault="00050069" w:rsidP="00E05F82">
            <w:pPr>
              <w:spacing w:line="240" w:lineRule="exact"/>
              <w:jc w:val="both"/>
              <w:rPr>
                <w:rFonts w:ascii="TT Norms Pro Light" w:eastAsia="Calibri" w:hAnsi="TT Norms Pro Light" w:cs="Arial"/>
                <w:color w:val="4D4F53"/>
                <w:lang w:eastAsia="en-GB"/>
              </w:rPr>
            </w:pPr>
            <w:r w:rsidRPr="0039419A">
              <w:rPr>
                <w:rFonts w:ascii="TT Norms Pro Light" w:eastAsia="Calibri" w:hAnsi="TT Norms Pro Light" w:cs="Arial"/>
                <w:color w:val="000000" w:themeColor="text1"/>
                <w:lang w:eastAsia="en-GB"/>
              </w:rPr>
              <w:lastRenderedPageBreak/>
              <w:t>Additional Comments:</w:t>
            </w:r>
          </w:p>
          <w:p w14:paraId="748FB14D" w14:textId="4791D24E" w:rsidR="00050069" w:rsidRDefault="00050069" w:rsidP="00E05F82">
            <w:pPr>
              <w:spacing w:line="240" w:lineRule="exact"/>
              <w:jc w:val="both"/>
              <w:rPr>
                <w:rFonts w:ascii="TT Norms Pro Light" w:eastAsia="Calibri" w:hAnsi="TT Norms Pro Light" w:cs="Arial"/>
                <w:color w:val="4D4F53"/>
                <w:lang w:eastAsia="en-GB"/>
              </w:rPr>
            </w:pPr>
          </w:p>
          <w:p w14:paraId="403DD393" w14:textId="1EEA950E" w:rsidR="00050069" w:rsidRDefault="00050069" w:rsidP="00E05F82">
            <w:pPr>
              <w:spacing w:line="240" w:lineRule="exact"/>
              <w:jc w:val="both"/>
              <w:rPr>
                <w:rFonts w:ascii="TT Norms Pro Light" w:eastAsia="Calibri" w:hAnsi="TT Norms Pro Light" w:cs="Arial"/>
                <w:color w:val="4D4F53"/>
                <w:lang w:eastAsia="en-GB"/>
              </w:rPr>
            </w:pPr>
          </w:p>
          <w:p w14:paraId="28650E15" w14:textId="47DA06DB" w:rsidR="00050069" w:rsidRDefault="00050069" w:rsidP="00E05F82">
            <w:pPr>
              <w:spacing w:line="240" w:lineRule="exact"/>
              <w:jc w:val="both"/>
              <w:rPr>
                <w:rFonts w:ascii="TT Norms Pro Light" w:eastAsia="Calibri" w:hAnsi="TT Norms Pro Light" w:cs="Arial"/>
                <w:color w:val="4D4F53"/>
                <w:lang w:eastAsia="en-GB"/>
              </w:rPr>
            </w:pPr>
          </w:p>
          <w:p w14:paraId="6CFC4F67" w14:textId="77777777" w:rsidR="00050069" w:rsidRPr="00CA1A27" w:rsidRDefault="00050069" w:rsidP="00E05F82">
            <w:pPr>
              <w:spacing w:line="240" w:lineRule="exact"/>
              <w:jc w:val="both"/>
              <w:rPr>
                <w:rFonts w:ascii="TT Norms Pro Light" w:eastAsia="Calibri" w:hAnsi="TT Norms Pro Light" w:cs="Arial"/>
                <w:color w:val="4D4F53"/>
                <w:lang w:eastAsia="en-GB"/>
              </w:rPr>
            </w:pPr>
          </w:p>
          <w:p w14:paraId="3D041AFF" w14:textId="77777777" w:rsidR="00CD5D78" w:rsidRDefault="00CD5D78" w:rsidP="00E05F82">
            <w:pPr>
              <w:jc w:val="both"/>
              <w:rPr>
                <w:rFonts w:ascii="TT Norms Pro Light" w:eastAsia="Calibri" w:hAnsi="TT Norms Pro Light" w:cs="Arial"/>
                <w:lang w:eastAsia="en-GB"/>
              </w:rPr>
            </w:pPr>
          </w:p>
        </w:tc>
      </w:tr>
    </w:tbl>
    <w:p w14:paraId="298F9C77" w14:textId="77777777" w:rsidR="001A6852" w:rsidRDefault="001A6852" w:rsidP="000911F6">
      <w:pPr>
        <w:spacing w:after="0"/>
        <w:rPr>
          <w:rFonts w:ascii="TT Norms Pro Light" w:eastAsia="Times New Roman" w:hAnsi="TT Norms Pro Light" w:cs="Arial"/>
          <w:b/>
          <w:bCs/>
          <w:sz w:val="28"/>
          <w:szCs w:val="28"/>
          <w:lang w:eastAsia="zh-CN"/>
        </w:rPr>
      </w:pPr>
    </w:p>
    <w:p w14:paraId="7DBC03E7" w14:textId="6EB825D0" w:rsidR="001E5658" w:rsidRPr="001A6852" w:rsidRDefault="001E5658" w:rsidP="00E05F82">
      <w:pPr>
        <w:rPr>
          <w:rFonts w:ascii="TT Norms Pro Light" w:eastAsia="Times New Roman" w:hAnsi="TT Norms Pro Light" w:cs="Arial"/>
          <w:b/>
          <w:bCs/>
          <w:sz w:val="28"/>
          <w:szCs w:val="28"/>
          <w:lang w:eastAsia="zh-CN"/>
        </w:rPr>
      </w:pPr>
      <w:r w:rsidRPr="001A6852">
        <w:rPr>
          <w:rFonts w:ascii="TT Norms Pro Light" w:eastAsia="Times New Roman" w:hAnsi="TT Norms Pro Light" w:cs="Arial"/>
          <w:b/>
          <w:bCs/>
          <w:sz w:val="28"/>
          <w:szCs w:val="28"/>
          <w:lang w:eastAsia="zh-CN"/>
        </w:rPr>
        <w:t>Consultation Question</w:t>
      </w:r>
      <w:r w:rsidR="001A6852" w:rsidRPr="001A6852">
        <w:rPr>
          <w:rFonts w:ascii="TT Norms Pro Light" w:eastAsia="Times New Roman" w:hAnsi="TT Norms Pro Light" w:cs="Arial"/>
          <w:b/>
          <w:bCs/>
          <w:sz w:val="28"/>
          <w:szCs w:val="28"/>
          <w:lang w:eastAsia="zh-CN"/>
        </w:rPr>
        <w:t>s</w:t>
      </w:r>
    </w:p>
    <w:p w14:paraId="4E629222" w14:textId="3E7599EC" w:rsidR="001E5658" w:rsidRPr="001A6852" w:rsidRDefault="001E5658" w:rsidP="00E05F82">
      <w:pPr>
        <w:spacing w:after="0" w:line="240" w:lineRule="auto"/>
        <w:jc w:val="both"/>
        <w:rPr>
          <w:rFonts w:ascii="TT Norms Pro Light" w:eastAsia="Calibri" w:hAnsi="TT Norms Pro Light" w:cs="Arial"/>
          <w:lang w:eastAsia="zh-CN"/>
        </w:rPr>
      </w:pPr>
      <w:r w:rsidRPr="001A6852">
        <w:rPr>
          <w:rFonts w:ascii="TT Norms Pro Light" w:eastAsia="Calibri" w:hAnsi="TT Norms Pro Light" w:cs="Arial"/>
          <w:lang w:eastAsia="zh-CN"/>
        </w:rPr>
        <w:t xml:space="preserve">In addition to comment on the </w:t>
      </w:r>
      <w:r w:rsidR="00726286" w:rsidRPr="001A6852">
        <w:rPr>
          <w:rFonts w:ascii="TT Norms Pro Light" w:eastAsia="Calibri" w:hAnsi="TT Norms Pro Light" w:cs="Arial"/>
          <w:lang w:eastAsia="zh-CN"/>
        </w:rPr>
        <w:t xml:space="preserve">content of </w:t>
      </w:r>
      <w:r w:rsidR="007B320D" w:rsidRPr="001A6852">
        <w:rPr>
          <w:rFonts w:ascii="TT Norms Pro Light" w:eastAsia="Calibri" w:hAnsi="TT Norms Pro Light" w:cs="Arial"/>
          <w:lang w:eastAsia="zh-CN"/>
        </w:rPr>
        <w:t>draft document(s) detailed above</w:t>
      </w:r>
      <w:r w:rsidR="00A8285C" w:rsidRPr="001A6852">
        <w:rPr>
          <w:rFonts w:ascii="TT Norms Pro Light" w:eastAsia="Calibri" w:hAnsi="TT Norms Pro Light" w:cs="Arial"/>
          <w:lang w:eastAsia="zh-CN"/>
        </w:rPr>
        <w:t>, we have these specific but more general questions:</w:t>
      </w:r>
    </w:p>
    <w:p w14:paraId="368CF72C" w14:textId="77777777" w:rsidR="001E5658" w:rsidRPr="001A6852" w:rsidRDefault="001E5658" w:rsidP="00E05F82">
      <w:pPr>
        <w:spacing w:after="0" w:line="240" w:lineRule="auto"/>
        <w:jc w:val="both"/>
        <w:rPr>
          <w:rFonts w:ascii="TT Norms Pro Light" w:eastAsia="Times New Roman" w:hAnsi="TT Norms Pro Light" w:cs="Arial"/>
          <w:lang w:eastAsia="zh-CN"/>
        </w:rPr>
      </w:pPr>
    </w:p>
    <w:p w14:paraId="0BE8EFC1" w14:textId="06CBC644" w:rsidR="000A50AB" w:rsidRPr="00FA3098" w:rsidRDefault="00963492" w:rsidP="00E05F82">
      <w:pPr>
        <w:spacing w:line="278" w:lineRule="auto"/>
        <w:rPr>
          <w:rFonts w:ascii="TT Norms Pro Light" w:eastAsia="Calibri" w:hAnsi="TT Norms Pro Light" w:cs="Arial"/>
          <w:lang w:eastAsia="zh-CN"/>
        </w:rPr>
      </w:pPr>
      <w:bookmarkStart w:id="0" w:name="_Hlk529198045"/>
      <w:r w:rsidRPr="001F3A72">
        <w:rPr>
          <w:rFonts w:ascii="TT Norms Pro Light" w:eastAsia="Calibri" w:hAnsi="TT Norms Pro Light" w:cs="Arial"/>
          <w:lang w:eastAsia="zh-CN"/>
        </w:rPr>
        <w:t>Q</w:t>
      </w:r>
      <w:r w:rsidR="000633D3" w:rsidRPr="001F3A72">
        <w:rPr>
          <w:rFonts w:ascii="TT Norms Pro Light" w:eastAsia="Calibri" w:hAnsi="TT Norms Pro Light" w:cs="Arial"/>
          <w:lang w:eastAsia="zh-CN"/>
        </w:rPr>
        <w:t>UESTION 1</w:t>
      </w:r>
      <w:r w:rsidR="001E5658" w:rsidRPr="001F3A72">
        <w:rPr>
          <w:rFonts w:ascii="TT Norms Pro Light" w:eastAsia="Calibri" w:hAnsi="TT Norms Pro Light" w:cs="Arial"/>
          <w:lang w:eastAsia="zh-CN"/>
        </w:rPr>
        <w:t>:</w:t>
      </w:r>
      <w:r w:rsidR="00561B67" w:rsidRPr="001F3A72">
        <w:rPr>
          <w:rFonts w:ascii="TT Norms Pro Light" w:eastAsia="Calibri" w:hAnsi="TT Norms Pro Light" w:cs="Arial"/>
          <w:lang w:eastAsia="zh-CN"/>
        </w:rPr>
        <w:t xml:space="preserve"> </w:t>
      </w:r>
      <w:r w:rsidR="00E66C61" w:rsidRPr="00E66C61">
        <w:rPr>
          <w:rFonts w:ascii="TT Norms Pro Light" w:hAnsi="TT Norms Pro Light" w:cs="Arial"/>
        </w:rPr>
        <w:t>MCS are keen to hear from industry, particularly from installers, whether the scope of the TESS standard should, over time, become broader to suit other TESS technologies, such as domestic hot water only systems, decentralised space heating systems (e.g. storage heaters), and those beyond hydronic and air systems.</w:t>
      </w:r>
      <w:bookmarkStart w:id="1" w:name="_Hlk529182812"/>
    </w:p>
    <w:tbl>
      <w:tblPr>
        <w:tblStyle w:val="TableGrid"/>
        <w:tblW w:w="0" w:type="auto"/>
        <w:tblLook w:val="04A0" w:firstRow="1" w:lastRow="0" w:firstColumn="1" w:lastColumn="0" w:noHBand="0" w:noVBand="1"/>
      </w:tblPr>
      <w:tblGrid>
        <w:gridCol w:w="15005"/>
      </w:tblGrid>
      <w:tr w:rsidR="001A6852" w:rsidRPr="001A6852" w14:paraId="169FF16F" w14:textId="77777777" w:rsidTr="000A50AB">
        <w:trPr>
          <w:trHeight w:val="1134"/>
        </w:trPr>
        <w:tc>
          <w:tcPr>
            <w:tcW w:w="15388" w:type="dxa"/>
          </w:tcPr>
          <w:p w14:paraId="0EACCF78" w14:textId="5A247B73" w:rsidR="000B2BEF" w:rsidRPr="001A6852" w:rsidRDefault="000B2BEF" w:rsidP="00E05F82">
            <w:pPr>
              <w:jc w:val="both"/>
              <w:rPr>
                <w:rFonts w:ascii="TT Norms Pro Light" w:eastAsia="Calibri" w:hAnsi="TT Norms Pro Light" w:cs="Arial"/>
                <w:lang w:eastAsia="zh-CN"/>
              </w:rPr>
            </w:pPr>
          </w:p>
        </w:tc>
      </w:tr>
    </w:tbl>
    <w:p w14:paraId="5D6D8BFB" w14:textId="794E6909" w:rsidR="001E5658" w:rsidRPr="001A6852" w:rsidRDefault="001E5658" w:rsidP="00E05F82">
      <w:pPr>
        <w:spacing w:after="0" w:line="240" w:lineRule="auto"/>
        <w:jc w:val="both"/>
        <w:rPr>
          <w:rFonts w:ascii="TT Norms Pro Light" w:eastAsia="Calibri" w:hAnsi="TT Norms Pro Light" w:cs="Arial"/>
          <w:lang w:eastAsia="zh-CN"/>
        </w:rPr>
      </w:pPr>
    </w:p>
    <w:p w14:paraId="1BD2FF0F" w14:textId="2B5BFD17" w:rsidR="00275023" w:rsidRPr="00937B50" w:rsidRDefault="00FC2A65" w:rsidP="00E05F82">
      <w:pPr>
        <w:spacing w:line="278" w:lineRule="auto"/>
        <w:rPr>
          <w:rFonts w:ascii="TT Norms Pro Light" w:hAnsi="TT Norms Pro Light" w:cs="Arial"/>
        </w:rPr>
      </w:pPr>
      <w:r w:rsidRPr="00701B4A">
        <w:rPr>
          <w:rFonts w:ascii="TT Norms Pro Light" w:eastAsia="Calibri" w:hAnsi="TT Norms Pro Light" w:cs="Arial"/>
          <w:lang w:eastAsia="zh-CN"/>
        </w:rPr>
        <w:t>QUESTION 2:</w:t>
      </w:r>
      <w:r w:rsidR="00EC6011" w:rsidRPr="00701B4A">
        <w:rPr>
          <w:rFonts w:ascii="TT Norms Pro Light" w:eastAsia="Calibri" w:hAnsi="TT Norms Pro Light" w:cs="Arial"/>
          <w:lang w:eastAsia="zh-CN"/>
        </w:rPr>
        <w:t xml:space="preserve"> </w:t>
      </w:r>
      <w:r w:rsidR="00A147B4" w:rsidRPr="00A147B4">
        <w:rPr>
          <w:rFonts w:ascii="TT Norms Pro Light" w:hAnsi="TT Norms Pro Light" w:cs="Arial"/>
        </w:rPr>
        <w:t>Which other TESS technologies would you recommend are added to the standard in later iterations?</w:t>
      </w:r>
    </w:p>
    <w:tbl>
      <w:tblPr>
        <w:tblStyle w:val="TableGrid"/>
        <w:tblW w:w="5000" w:type="pct"/>
        <w:tblInd w:w="-5" w:type="dxa"/>
        <w:tblLook w:val="04A0" w:firstRow="1" w:lastRow="0" w:firstColumn="1" w:lastColumn="0" w:noHBand="0" w:noVBand="1"/>
      </w:tblPr>
      <w:tblGrid>
        <w:gridCol w:w="15005"/>
      </w:tblGrid>
      <w:tr w:rsidR="001A6852" w:rsidRPr="001A6852" w14:paraId="6B0B805F" w14:textId="77777777" w:rsidTr="00E05F82">
        <w:trPr>
          <w:trHeight w:val="1213"/>
        </w:trPr>
        <w:tc>
          <w:tcPr>
            <w:tcW w:w="5000" w:type="pct"/>
          </w:tcPr>
          <w:p w14:paraId="0AD0103C" w14:textId="77777777" w:rsidR="00275023" w:rsidRPr="001A6852" w:rsidRDefault="00275023" w:rsidP="00E05F82">
            <w:pPr>
              <w:jc w:val="both"/>
              <w:rPr>
                <w:rFonts w:ascii="TT Norms Pro Light" w:eastAsia="Calibri" w:hAnsi="TT Norms Pro Light" w:cs="Arial"/>
                <w:lang w:eastAsia="zh-CN"/>
              </w:rPr>
            </w:pPr>
          </w:p>
        </w:tc>
      </w:tr>
      <w:bookmarkEnd w:id="0"/>
      <w:bookmarkEnd w:id="1"/>
    </w:tbl>
    <w:p w14:paraId="43758913" w14:textId="1515F3D3" w:rsidR="00282156" w:rsidRPr="008D171A" w:rsidRDefault="00282156" w:rsidP="00E05F82">
      <w:pPr>
        <w:spacing w:after="0" w:line="240" w:lineRule="auto"/>
        <w:rPr>
          <w:rFonts w:ascii="TT Norms Pro Light" w:hAnsi="TT Norms Pro Light"/>
        </w:rPr>
      </w:pPr>
    </w:p>
    <w:p w14:paraId="57FC4508" w14:textId="13E5795F" w:rsidR="008B1543" w:rsidRPr="00937B50" w:rsidRDefault="008B1543" w:rsidP="00E05F82">
      <w:pPr>
        <w:spacing w:line="278" w:lineRule="auto"/>
        <w:rPr>
          <w:rFonts w:ascii="TT Norms Pro Light" w:hAnsi="TT Norms Pro Light" w:cs="Arial"/>
        </w:rPr>
      </w:pPr>
      <w:r w:rsidRPr="00B312FA">
        <w:rPr>
          <w:rFonts w:ascii="TT Norms Pro Light" w:eastAsia="Calibri" w:hAnsi="TT Norms Pro Light" w:cs="Arial"/>
          <w:lang w:eastAsia="zh-CN"/>
        </w:rPr>
        <w:t xml:space="preserve">QUESTION </w:t>
      </w:r>
      <w:r>
        <w:rPr>
          <w:rFonts w:ascii="TT Norms Pro Light" w:eastAsia="Calibri" w:hAnsi="TT Norms Pro Light" w:cs="Arial"/>
          <w:lang w:eastAsia="zh-CN"/>
        </w:rPr>
        <w:t>3</w:t>
      </w:r>
      <w:r w:rsidRPr="00B312FA">
        <w:rPr>
          <w:rFonts w:ascii="TT Norms Pro Light" w:eastAsia="Calibri" w:hAnsi="TT Norms Pro Light" w:cs="Arial"/>
          <w:lang w:eastAsia="zh-CN"/>
        </w:rPr>
        <w:t xml:space="preserve">: </w:t>
      </w:r>
      <w:r w:rsidRPr="00B312FA">
        <w:rPr>
          <w:rFonts w:ascii="TT Norms Pro Light" w:hAnsi="TT Norms Pro Light" w:cs="Arial"/>
          <w:lang w:val="en-US"/>
        </w:rPr>
        <w:t>Do you agree with the definitions in Section 2?</w:t>
      </w:r>
    </w:p>
    <w:tbl>
      <w:tblPr>
        <w:tblStyle w:val="TableGrid"/>
        <w:tblW w:w="15079" w:type="dxa"/>
        <w:tblLook w:val="04A0" w:firstRow="1" w:lastRow="0" w:firstColumn="1" w:lastColumn="0" w:noHBand="0" w:noVBand="1"/>
      </w:tblPr>
      <w:tblGrid>
        <w:gridCol w:w="15079"/>
      </w:tblGrid>
      <w:tr w:rsidR="008B1543" w:rsidRPr="001A6852" w14:paraId="54795546" w14:textId="77777777" w:rsidTr="00E05F82">
        <w:trPr>
          <w:trHeight w:val="1274"/>
        </w:trPr>
        <w:tc>
          <w:tcPr>
            <w:tcW w:w="15079" w:type="dxa"/>
          </w:tcPr>
          <w:p w14:paraId="03F12086" w14:textId="77777777" w:rsidR="008B1543" w:rsidRPr="001A6852" w:rsidRDefault="008B1543" w:rsidP="00E05F82">
            <w:pPr>
              <w:jc w:val="both"/>
              <w:rPr>
                <w:rFonts w:ascii="TT Norms Pro Light" w:eastAsia="Calibri" w:hAnsi="TT Norms Pro Light" w:cs="Arial"/>
                <w:lang w:eastAsia="zh-CN"/>
              </w:rPr>
            </w:pPr>
          </w:p>
        </w:tc>
      </w:tr>
    </w:tbl>
    <w:p w14:paraId="4DC938CB" w14:textId="77777777" w:rsidR="008B1543" w:rsidRPr="001A6852" w:rsidRDefault="008B1543" w:rsidP="00E05F82">
      <w:pPr>
        <w:spacing w:after="0" w:line="240" w:lineRule="auto"/>
        <w:jc w:val="both"/>
        <w:rPr>
          <w:rFonts w:ascii="TT Norms Pro Light" w:eastAsia="Calibri" w:hAnsi="TT Norms Pro Light" w:cs="Arial"/>
          <w:lang w:eastAsia="zh-CN"/>
        </w:rPr>
      </w:pPr>
    </w:p>
    <w:p w14:paraId="697B6D61" w14:textId="77777777" w:rsidR="00653E7A" w:rsidRDefault="00653E7A" w:rsidP="00E05F82">
      <w:pPr>
        <w:spacing w:line="278" w:lineRule="auto"/>
        <w:rPr>
          <w:rFonts w:ascii="TT Norms Pro Light" w:eastAsia="Calibri" w:hAnsi="TT Norms Pro Light" w:cs="Arial"/>
          <w:lang w:eastAsia="zh-CN"/>
        </w:rPr>
      </w:pPr>
    </w:p>
    <w:p w14:paraId="3B949FD5" w14:textId="471C8877" w:rsidR="008B1543" w:rsidRDefault="008B1543" w:rsidP="00E05F82">
      <w:pPr>
        <w:spacing w:line="278" w:lineRule="auto"/>
        <w:rPr>
          <w:rFonts w:ascii="TT Norms Pro Light" w:hAnsi="TT Norms Pro Light" w:cs="Arial"/>
          <w:lang w:val="en-US"/>
        </w:rPr>
      </w:pPr>
      <w:r w:rsidRPr="00924A56">
        <w:rPr>
          <w:rFonts w:ascii="TT Norms Pro Light" w:eastAsia="Calibri" w:hAnsi="TT Norms Pro Light" w:cs="Arial"/>
          <w:lang w:eastAsia="zh-CN"/>
        </w:rPr>
        <w:lastRenderedPageBreak/>
        <w:t xml:space="preserve">QUESTION </w:t>
      </w:r>
      <w:r>
        <w:rPr>
          <w:rFonts w:ascii="TT Norms Pro Light" w:eastAsia="Calibri" w:hAnsi="TT Norms Pro Light" w:cs="Arial"/>
          <w:lang w:eastAsia="zh-CN"/>
        </w:rPr>
        <w:t>4</w:t>
      </w:r>
      <w:r w:rsidRPr="00924A56">
        <w:rPr>
          <w:rFonts w:ascii="TT Norms Pro Light" w:eastAsia="Calibri" w:hAnsi="TT Norms Pro Light" w:cs="Arial"/>
          <w:lang w:eastAsia="zh-CN"/>
        </w:rPr>
        <w:t xml:space="preserve">: </w:t>
      </w:r>
      <w:r w:rsidRPr="00924A56">
        <w:rPr>
          <w:rFonts w:ascii="TT Norms Pro Light" w:hAnsi="TT Norms Pro Light" w:cs="Arial"/>
          <w:lang w:val="en-US"/>
        </w:rPr>
        <w:t xml:space="preserve">In Section 2 of the definitions, </w:t>
      </w:r>
      <w:r w:rsidR="008E5298" w:rsidRPr="008E5298">
        <w:rPr>
          <w:rFonts w:ascii="TT Norms Pro Light" w:hAnsi="TT Norms Pro Light" w:cs="Arial"/>
        </w:rPr>
        <w:t>‘Heat Battery’ is a term that is used widely within the industry and policymaking, but MCS have not referenced it in the proposed standard and instead have used a broader term of ‘TESS’. Do you agree with this approach</w:t>
      </w:r>
      <w:r w:rsidR="008A1A5F">
        <w:rPr>
          <w:rFonts w:ascii="TT Norms Pro Light" w:hAnsi="TT Norms Pro Light" w:cs="Arial"/>
        </w:rPr>
        <w:t>?</w:t>
      </w:r>
      <w:r w:rsidR="008E5298" w:rsidRPr="008E5298">
        <w:rPr>
          <w:rFonts w:ascii="TT Norms Pro Light" w:hAnsi="TT Norms Pro Light" w:cs="Arial"/>
        </w:rPr>
        <w:t xml:space="preserve"> </w:t>
      </w:r>
      <w:r w:rsidR="008A1A5F">
        <w:rPr>
          <w:rFonts w:ascii="TT Norms Pro Light" w:hAnsi="TT Norms Pro Light" w:cs="Arial"/>
        </w:rPr>
        <w:t>I</w:t>
      </w:r>
      <w:r w:rsidR="008E5298" w:rsidRPr="008E5298">
        <w:rPr>
          <w:rFonts w:ascii="TT Norms Pro Light" w:hAnsi="TT Norms Pro Light" w:cs="Arial"/>
        </w:rPr>
        <w:t xml:space="preserve">f not, </w:t>
      </w:r>
      <w:r w:rsidR="008A1A5F">
        <w:rPr>
          <w:rFonts w:ascii="TT Norms Pro Light" w:hAnsi="TT Norms Pro Light" w:cs="Arial"/>
        </w:rPr>
        <w:t xml:space="preserve">please explain </w:t>
      </w:r>
      <w:r w:rsidR="008E5298" w:rsidRPr="008E5298">
        <w:rPr>
          <w:rFonts w:ascii="TT Norms Pro Light" w:hAnsi="TT Norms Pro Light" w:cs="Arial"/>
        </w:rPr>
        <w:t>why</w:t>
      </w:r>
      <w:r w:rsidR="008A1A5F">
        <w:rPr>
          <w:rFonts w:ascii="TT Norms Pro Light" w:hAnsi="TT Norms Pro Light" w:cs="Arial"/>
          <w:lang w:val="en-US"/>
        </w:rPr>
        <w:t>.</w:t>
      </w:r>
    </w:p>
    <w:p w14:paraId="4FC49149" w14:textId="77777777" w:rsidR="008B1543" w:rsidRPr="00370466" w:rsidRDefault="008B1543" w:rsidP="00E05F82">
      <w:pPr>
        <w:pStyle w:val="ListParagraph"/>
        <w:numPr>
          <w:ilvl w:val="0"/>
          <w:numId w:val="10"/>
        </w:numPr>
        <w:spacing w:line="278" w:lineRule="auto"/>
        <w:ind w:left="0" w:firstLine="0"/>
        <w:rPr>
          <w:rFonts w:ascii="TT Norms Pro Light" w:hAnsi="TT Norms Pro Light" w:cs="Arial"/>
        </w:rPr>
      </w:pPr>
      <w:r>
        <w:rPr>
          <w:rFonts w:ascii="TT Norms Pro Light" w:hAnsi="TT Norms Pro Light" w:cs="Arial"/>
          <w:lang w:val="en-US"/>
        </w:rPr>
        <w:t>Yes</w:t>
      </w:r>
    </w:p>
    <w:p w14:paraId="43066E5E" w14:textId="77777777" w:rsidR="008B1543" w:rsidRPr="00E9526F" w:rsidRDefault="008B1543" w:rsidP="00E05F82">
      <w:pPr>
        <w:pStyle w:val="ListParagraph"/>
        <w:numPr>
          <w:ilvl w:val="0"/>
          <w:numId w:val="10"/>
        </w:numPr>
        <w:spacing w:line="278" w:lineRule="auto"/>
        <w:ind w:left="0" w:firstLine="0"/>
        <w:rPr>
          <w:rFonts w:ascii="TT Norms Pro Light" w:hAnsi="TT Norms Pro Light" w:cs="Arial"/>
        </w:rPr>
      </w:pPr>
      <w:r>
        <w:rPr>
          <w:rFonts w:ascii="TT Norms Pro Light" w:hAnsi="TT Norms Pro Light" w:cs="Arial"/>
          <w:lang w:val="en-US"/>
        </w:rPr>
        <w:t>No (please explain why)</w:t>
      </w:r>
    </w:p>
    <w:tbl>
      <w:tblPr>
        <w:tblStyle w:val="TableGrid"/>
        <w:tblW w:w="0" w:type="auto"/>
        <w:tblLook w:val="04A0" w:firstRow="1" w:lastRow="0" w:firstColumn="1" w:lastColumn="0" w:noHBand="0" w:noVBand="1"/>
      </w:tblPr>
      <w:tblGrid>
        <w:gridCol w:w="15005"/>
      </w:tblGrid>
      <w:tr w:rsidR="008B1543" w:rsidRPr="001A6852" w14:paraId="64A98D3A" w14:textId="77777777" w:rsidTr="00005554">
        <w:trPr>
          <w:trHeight w:val="1170"/>
        </w:trPr>
        <w:tc>
          <w:tcPr>
            <w:tcW w:w="15112" w:type="dxa"/>
          </w:tcPr>
          <w:p w14:paraId="68C4E59C" w14:textId="77777777" w:rsidR="008B1543" w:rsidRPr="001A6852" w:rsidRDefault="008B1543" w:rsidP="00E05F82">
            <w:pPr>
              <w:jc w:val="both"/>
              <w:rPr>
                <w:rFonts w:ascii="TT Norms Pro Light" w:eastAsia="Calibri" w:hAnsi="TT Norms Pro Light" w:cs="Arial"/>
                <w:lang w:eastAsia="zh-CN"/>
              </w:rPr>
            </w:pPr>
          </w:p>
        </w:tc>
      </w:tr>
    </w:tbl>
    <w:p w14:paraId="39450395" w14:textId="77777777" w:rsidR="008B1543" w:rsidRDefault="008B1543" w:rsidP="00E05F82">
      <w:pPr>
        <w:spacing w:line="278" w:lineRule="auto"/>
        <w:rPr>
          <w:rFonts w:ascii="TT Norms Pro Light" w:eastAsia="Calibri" w:hAnsi="TT Norms Pro Light" w:cs="Arial"/>
          <w:lang w:eastAsia="zh-CN"/>
        </w:rPr>
      </w:pPr>
    </w:p>
    <w:p w14:paraId="3E79616B" w14:textId="110BFF03" w:rsidR="00C25657" w:rsidRDefault="00FA3098" w:rsidP="00E05F82">
      <w:pPr>
        <w:spacing w:line="278" w:lineRule="auto"/>
        <w:rPr>
          <w:rFonts w:ascii="TT Norms Pro Light" w:hAnsi="TT Norms Pro Light" w:cs="Arial"/>
        </w:rPr>
      </w:pPr>
      <w:r w:rsidRPr="008D171A">
        <w:rPr>
          <w:rFonts w:ascii="TT Norms Pro Light" w:eastAsia="Calibri" w:hAnsi="TT Norms Pro Light" w:cs="Arial"/>
          <w:lang w:eastAsia="zh-CN"/>
        </w:rPr>
        <w:t xml:space="preserve">QUESTION </w:t>
      </w:r>
      <w:r w:rsidR="008B1543">
        <w:rPr>
          <w:rFonts w:ascii="TT Norms Pro Light" w:eastAsia="Calibri" w:hAnsi="TT Norms Pro Light" w:cs="Arial"/>
          <w:lang w:eastAsia="zh-CN"/>
        </w:rPr>
        <w:t>5</w:t>
      </w:r>
      <w:r w:rsidRPr="008D171A">
        <w:rPr>
          <w:rFonts w:ascii="TT Norms Pro Light" w:eastAsia="Calibri" w:hAnsi="TT Norms Pro Light" w:cs="Arial"/>
          <w:lang w:eastAsia="zh-CN"/>
        </w:rPr>
        <w:t xml:space="preserve">: </w:t>
      </w:r>
      <w:r w:rsidR="00FF08D8" w:rsidRPr="008D171A">
        <w:rPr>
          <w:rFonts w:ascii="TT Norms Pro Light" w:hAnsi="TT Norms Pro Light" w:cs="Arial"/>
          <w:lang w:val="en-US"/>
        </w:rPr>
        <w:t xml:space="preserve">In Section 5.7 of the Standard, </w:t>
      </w:r>
      <w:r w:rsidR="008A1A5F">
        <w:rPr>
          <w:rFonts w:ascii="TT Norms Pro Light" w:hAnsi="TT Norms Pro Light" w:cs="Arial"/>
        </w:rPr>
        <w:t>t</w:t>
      </w:r>
      <w:r w:rsidR="00C25657" w:rsidRPr="00C25657">
        <w:rPr>
          <w:rFonts w:ascii="TT Norms Pro Light" w:hAnsi="TT Norms Pro Light" w:cs="Arial"/>
        </w:rPr>
        <w:t>he flexibility of the TESS charging during off-peak periods, and electricity tariff chosen, is crucial to the storage design to ensure sufficient capacity for intended use. We would like to specify a minimum contribution of stored off-peak energy in the standard and welcome suggestions on how we do this</w:t>
      </w:r>
      <w:r w:rsidR="008A1A5F">
        <w:rPr>
          <w:rFonts w:ascii="TT Norms Pro Light" w:hAnsi="TT Norms Pro Light" w:cs="Arial"/>
        </w:rPr>
        <w:t>.</w:t>
      </w:r>
      <w:r w:rsidR="00C25657" w:rsidRPr="00C25657">
        <w:rPr>
          <w:rFonts w:ascii="TT Norms Pro Light" w:hAnsi="TT Norms Pro Light" w:cs="Arial"/>
        </w:rPr>
        <w:t xml:space="preserve"> </w:t>
      </w:r>
    </w:p>
    <w:p w14:paraId="69130C47" w14:textId="6086797E" w:rsidR="008D171A" w:rsidRPr="008D171A" w:rsidRDefault="00C25657" w:rsidP="00E05F82">
      <w:pPr>
        <w:spacing w:line="278" w:lineRule="auto"/>
        <w:rPr>
          <w:rFonts w:ascii="TT Norms Pro Light" w:hAnsi="TT Norms Pro Light" w:cs="Arial"/>
        </w:rPr>
      </w:pPr>
      <w:r w:rsidRPr="00C25657">
        <w:rPr>
          <w:rFonts w:ascii="TT Norms Pro Light" w:hAnsi="TT Norms Pro Light" w:cs="Arial"/>
        </w:rPr>
        <w:t>For example, should the standard specify a minimum XX% stored of the daily kWh peak load</w:t>
      </w:r>
      <w:r w:rsidR="008A1A5F">
        <w:rPr>
          <w:rFonts w:ascii="TT Norms Pro Light" w:hAnsi="TT Norms Pro Light" w:cs="Arial"/>
        </w:rPr>
        <w:t>?</w:t>
      </w:r>
    </w:p>
    <w:p w14:paraId="656ED077" w14:textId="77777777" w:rsidR="00FA3098" w:rsidRPr="00FA3098" w:rsidRDefault="00FA3098" w:rsidP="00E05F82">
      <w:pPr>
        <w:spacing w:after="0" w:line="240" w:lineRule="auto"/>
        <w:jc w:val="both"/>
        <w:rPr>
          <w:rFonts w:ascii="TT Norms Pro Light" w:eastAsia="Calibri" w:hAnsi="TT Norms Pro Light" w:cs="Arial"/>
          <w:lang w:eastAsia="zh-CN"/>
        </w:rPr>
      </w:pPr>
    </w:p>
    <w:tbl>
      <w:tblPr>
        <w:tblStyle w:val="TableGrid"/>
        <w:tblW w:w="0" w:type="auto"/>
        <w:tblLook w:val="04A0" w:firstRow="1" w:lastRow="0" w:firstColumn="1" w:lastColumn="0" w:noHBand="0" w:noVBand="1"/>
      </w:tblPr>
      <w:tblGrid>
        <w:gridCol w:w="15005"/>
      </w:tblGrid>
      <w:tr w:rsidR="00FA3098" w:rsidRPr="001A6852" w14:paraId="29ABC596" w14:textId="77777777" w:rsidTr="001C3F4A">
        <w:trPr>
          <w:trHeight w:val="1170"/>
        </w:trPr>
        <w:tc>
          <w:tcPr>
            <w:tcW w:w="15112" w:type="dxa"/>
          </w:tcPr>
          <w:p w14:paraId="6740528C" w14:textId="77777777" w:rsidR="00FA3098" w:rsidRPr="001A6852" w:rsidRDefault="00FA3098" w:rsidP="00E05F82">
            <w:pPr>
              <w:jc w:val="both"/>
              <w:rPr>
                <w:rFonts w:ascii="TT Norms Pro Light" w:eastAsia="Calibri" w:hAnsi="TT Norms Pro Light" w:cs="Arial"/>
                <w:lang w:eastAsia="zh-CN"/>
              </w:rPr>
            </w:pPr>
          </w:p>
        </w:tc>
      </w:tr>
    </w:tbl>
    <w:p w14:paraId="3DC7E794" w14:textId="77777777" w:rsidR="00FA3098" w:rsidRPr="001A6852" w:rsidRDefault="00FA3098" w:rsidP="00E05F82">
      <w:pPr>
        <w:spacing w:after="0" w:line="240" w:lineRule="auto"/>
        <w:jc w:val="both"/>
        <w:rPr>
          <w:rFonts w:ascii="TT Norms Pro Light" w:eastAsia="Calibri" w:hAnsi="TT Norms Pro Light" w:cs="Arial"/>
          <w:lang w:eastAsia="zh-CN"/>
        </w:rPr>
      </w:pPr>
    </w:p>
    <w:p w14:paraId="2B9A9524" w14:textId="77777777" w:rsidR="008A1A5F" w:rsidRDefault="00FA3098" w:rsidP="00E05F82">
      <w:pPr>
        <w:spacing w:line="278" w:lineRule="auto"/>
        <w:rPr>
          <w:rFonts w:ascii="TT Norms Pro Light" w:hAnsi="TT Norms Pro Light" w:cs="Arial"/>
        </w:rPr>
      </w:pPr>
      <w:r w:rsidRPr="001C3F4A">
        <w:rPr>
          <w:rFonts w:ascii="TT Norms Pro Light" w:eastAsia="Calibri" w:hAnsi="TT Norms Pro Light" w:cs="Arial"/>
          <w:lang w:eastAsia="zh-CN"/>
        </w:rPr>
        <w:t xml:space="preserve">QUESTION </w:t>
      </w:r>
      <w:r w:rsidR="008B1543">
        <w:rPr>
          <w:rFonts w:ascii="TT Norms Pro Light" w:eastAsia="Calibri" w:hAnsi="TT Norms Pro Light" w:cs="Arial"/>
          <w:lang w:eastAsia="zh-CN"/>
        </w:rPr>
        <w:t>6</w:t>
      </w:r>
      <w:r w:rsidRPr="001C3F4A">
        <w:rPr>
          <w:rFonts w:ascii="TT Norms Pro Light" w:eastAsia="Calibri" w:hAnsi="TT Norms Pro Light" w:cs="Arial"/>
          <w:lang w:eastAsia="zh-CN"/>
        </w:rPr>
        <w:t xml:space="preserve">: </w:t>
      </w:r>
      <w:r w:rsidR="00777466" w:rsidRPr="001C3F4A">
        <w:rPr>
          <w:rFonts w:ascii="TT Norms Pro Light" w:hAnsi="TT Norms Pro Light" w:cs="Arial"/>
          <w:lang w:val="en-US"/>
        </w:rPr>
        <w:t xml:space="preserve">In Section 5.7 of the Standard, </w:t>
      </w:r>
      <w:r w:rsidR="008A1A5F">
        <w:rPr>
          <w:rFonts w:ascii="TT Norms Pro Light" w:hAnsi="TT Norms Pro Light" w:cs="Arial"/>
        </w:rPr>
        <w:t>e</w:t>
      </w:r>
      <w:r w:rsidR="00C25657" w:rsidRPr="00C25657">
        <w:rPr>
          <w:rFonts w:ascii="TT Norms Pro Light" w:hAnsi="TT Norms Pro Light" w:cs="Arial"/>
        </w:rPr>
        <w:t xml:space="preserve">lectricity tariffs have a fundamental impact on the storage design and subsequently the performance of the TESS. How do we implement requirements within the standard to account for off-peak charging periods and how should they be explained to the customer? </w:t>
      </w:r>
    </w:p>
    <w:p w14:paraId="592E0D98" w14:textId="7AFF34D4" w:rsidR="001C3F4A" w:rsidRPr="001C3F4A" w:rsidRDefault="00C25657" w:rsidP="00E05F82">
      <w:pPr>
        <w:spacing w:line="278" w:lineRule="auto"/>
        <w:rPr>
          <w:rFonts w:ascii="TT Norms Pro Light" w:hAnsi="TT Norms Pro Light" w:cs="Arial"/>
        </w:rPr>
      </w:pPr>
      <w:r w:rsidRPr="00C25657">
        <w:rPr>
          <w:rFonts w:ascii="TT Norms Pro Light" w:hAnsi="TT Norms Pro Light" w:cs="Arial"/>
        </w:rPr>
        <w:t>For example, X kWh can be met by X period of X hours</w:t>
      </w:r>
      <w:r w:rsidR="001C3F4A" w:rsidRPr="001C3F4A">
        <w:rPr>
          <w:rFonts w:ascii="TT Norms Pro Light" w:hAnsi="TT Norms Pro Light" w:cs="Arial"/>
        </w:rPr>
        <w:t>.</w:t>
      </w:r>
    </w:p>
    <w:p w14:paraId="3314F848" w14:textId="77777777" w:rsidR="001C3F4A" w:rsidRPr="00FA3098" w:rsidRDefault="001C3F4A" w:rsidP="00E05F82">
      <w:pPr>
        <w:spacing w:after="0" w:line="240" w:lineRule="auto"/>
        <w:jc w:val="both"/>
        <w:rPr>
          <w:rFonts w:ascii="TT Norms Pro Light" w:eastAsia="Calibri" w:hAnsi="TT Norms Pro Light" w:cs="Arial"/>
          <w:lang w:eastAsia="zh-CN"/>
        </w:rPr>
      </w:pPr>
    </w:p>
    <w:tbl>
      <w:tblPr>
        <w:tblStyle w:val="TableGrid"/>
        <w:tblW w:w="0" w:type="auto"/>
        <w:tblLook w:val="04A0" w:firstRow="1" w:lastRow="0" w:firstColumn="1" w:lastColumn="0" w:noHBand="0" w:noVBand="1"/>
      </w:tblPr>
      <w:tblGrid>
        <w:gridCol w:w="15005"/>
      </w:tblGrid>
      <w:tr w:rsidR="001C3F4A" w:rsidRPr="001A6852" w14:paraId="127323DB" w14:textId="77777777" w:rsidTr="00937B50">
        <w:trPr>
          <w:trHeight w:val="1233"/>
        </w:trPr>
        <w:tc>
          <w:tcPr>
            <w:tcW w:w="15225" w:type="dxa"/>
          </w:tcPr>
          <w:p w14:paraId="4685B4BA" w14:textId="77777777" w:rsidR="001C3F4A" w:rsidRPr="001A6852" w:rsidRDefault="001C3F4A" w:rsidP="00E05F82">
            <w:pPr>
              <w:jc w:val="both"/>
              <w:rPr>
                <w:rFonts w:ascii="TT Norms Pro Light" w:eastAsia="Calibri" w:hAnsi="TT Norms Pro Light" w:cs="Arial"/>
                <w:lang w:eastAsia="zh-CN"/>
              </w:rPr>
            </w:pPr>
          </w:p>
        </w:tc>
      </w:tr>
    </w:tbl>
    <w:p w14:paraId="66334BB1" w14:textId="77777777" w:rsidR="001C3F4A" w:rsidRPr="001A6852" w:rsidRDefault="001C3F4A" w:rsidP="00E05F82">
      <w:pPr>
        <w:spacing w:after="0" w:line="240" w:lineRule="auto"/>
        <w:jc w:val="both"/>
        <w:rPr>
          <w:rFonts w:ascii="TT Norms Pro Light" w:eastAsia="Calibri" w:hAnsi="TT Norms Pro Light" w:cs="Arial"/>
          <w:lang w:eastAsia="zh-CN"/>
        </w:rPr>
      </w:pPr>
    </w:p>
    <w:p w14:paraId="791DC1E5" w14:textId="77777777" w:rsidR="00E05F82" w:rsidRDefault="00E05F82" w:rsidP="00E05F82">
      <w:pPr>
        <w:spacing w:line="278" w:lineRule="auto"/>
        <w:rPr>
          <w:rFonts w:ascii="TT Norms Pro Light" w:eastAsia="Calibri" w:hAnsi="TT Norms Pro Light" w:cs="Arial"/>
          <w:lang w:eastAsia="zh-CN"/>
        </w:rPr>
      </w:pPr>
    </w:p>
    <w:p w14:paraId="6694C816" w14:textId="339B099E" w:rsidR="001C3F4A" w:rsidRPr="00E05F82" w:rsidRDefault="001C3F4A" w:rsidP="00E05F82">
      <w:pPr>
        <w:spacing w:line="278" w:lineRule="auto"/>
        <w:rPr>
          <w:rFonts w:ascii="TT Norms Pro Light" w:hAnsi="TT Norms Pro Light" w:cs="Arial"/>
        </w:rPr>
      </w:pPr>
      <w:r w:rsidRPr="00A81CF9">
        <w:rPr>
          <w:rFonts w:ascii="TT Norms Pro Light" w:eastAsia="Calibri" w:hAnsi="TT Norms Pro Light" w:cs="Arial"/>
          <w:lang w:eastAsia="zh-CN"/>
        </w:rPr>
        <w:lastRenderedPageBreak/>
        <w:t xml:space="preserve">QUESTION </w:t>
      </w:r>
      <w:r w:rsidR="008B1543">
        <w:rPr>
          <w:rFonts w:ascii="TT Norms Pro Light" w:eastAsia="Calibri" w:hAnsi="TT Norms Pro Light" w:cs="Arial"/>
          <w:lang w:eastAsia="zh-CN"/>
        </w:rPr>
        <w:t>7</w:t>
      </w:r>
      <w:r w:rsidRPr="00A81CF9">
        <w:rPr>
          <w:rFonts w:ascii="TT Norms Pro Light" w:eastAsia="Calibri" w:hAnsi="TT Norms Pro Light" w:cs="Arial"/>
          <w:lang w:eastAsia="zh-CN"/>
        </w:rPr>
        <w:t xml:space="preserve">: </w:t>
      </w:r>
      <w:r w:rsidR="00862F11" w:rsidRPr="00A81CF9">
        <w:rPr>
          <w:rFonts w:ascii="TT Norms Pro Light" w:hAnsi="TT Norms Pro Light" w:cs="Arial"/>
          <w:lang w:val="en-US"/>
        </w:rPr>
        <w:t xml:space="preserve">In Section 5.7 of the Standard, </w:t>
      </w:r>
      <w:r w:rsidR="008A1A5F">
        <w:rPr>
          <w:rFonts w:ascii="TT Norms Pro Light" w:hAnsi="TT Norms Pro Light" w:cs="Arial"/>
        </w:rPr>
        <w:t>w</w:t>
      </w:r>
      <w:r w:rsidR="00A81CF9" w:rsidRPr="00A81CF9">
        <w:rPr>
          <w:rFonts w:ascii="TT Norms Pro Light" w:hAnsi="TT Norms Pro Light" w:cs="Arial"/>
        </w:rPr>
        <w:t xml:space="preserve">hat other minimum requirements should be </w:t>
      </w:r>
      <w:r w:rsidR="008A1A5F">
        <w:rPr>
          <w:rFonts w:ascii="TT Norms Pro Light" w:hAnsi="TT Norms Pro Light" w:cs="Arial"/>
        </w:rPr>
        <w:t xml:space="preserve">included </w:t>
      </w:r>
      <w:r w:rsidR="00A81CF9" w:rsidRPr="00A81CF9">
        <w:rPr>
          <w:rFonts w:ascii="TT Norms Pro Light" w:hAnsi="TT Norms Pro Light" w:cs="Arial"/>
        </w:rPr>
        <w:t xml:space="preserve">when designing the storage element of a TESS to ensure consumer protection? </w:t>
      </w:r>
    </w:p>
    <w:tbl>
      <w:tblPr>
        <w:tblStyle w:val="TableGrid"/>
        <w:tblW w:w="4997" w:type="pct"/>
        <w:tblInd w:w="-5" w:type="dxa"/>
        <w:tblLook w:val="04A0" w:firstRow="1" w:lastRow="0" w:firstColumn="1" w:lastColumn="0" w:noHBand="0" w:noVBand="1"/>
      </w:tblPr>
      <w:tblGrid>
        <w:gridCol w:w="14996"/>
      </w:tblGrid>
      <w:tr w:rsidR="001C3F4A" w:rsidRPr="001A6852" w14:paraId="743FC52A" w14:textId="77777777" w:rsidTr="00E05F82">
        <w:trPr>
          <w:trHeight w:val="1432"/>
        </w:trPr>
        <w:tc>
          <w:tcPr>
            <w:tcW w:w="5000" w:type="pct"/>
          </w:tcPr>
          <w:p w14:paraId="74CCEA27" w14:textId="77777777" w:rsidR="001C3F4A" w:rsidRPr="001A6852" w:rsidRDefault="001C3F4A" w:rsidP="00E05F82">
            <w:pPr>
              <w:jc w:val="both"/>
              <w:rPr>
                <w:rFonts w:ascii="TT Norms Pro Light" w:eastAsia="Calibri" w:hAnsi="TT Norms Pro Light" w:cs="Arial"/>
                <w:lang w:eastAsia="zh-CN"/>
              </w:rPr>
            </w:pPr>
          </w:p>
        </w:tc>
      </w:tr>
    </w:tbl>
    <w:p w14:paraId="4D7BC4C8" w14:textId="77777777" w:rsidR="001C3F4A" w:rsidRPr="008D171A" w:rsidRDefault="001C3F4A" w:rsidP="00E05F82">
      <w:pPr>
        <w:spacing w:after="0" w:line="240" w:lineRule="auto"/>
        <w:rPr>
          <w:rFonts w:ascii="TT Norms Pro Light" w:hAnsi="TT Norms Pro Light"/>
        </w:rPr>
      </w:pPr>
    </w:p>
    <w:p w14:paraId="78EC98F7" w14:textId="77777777" w:rsidR="008A1A5F" w:rsidRDefault="001C3F4A" w:rsidP="00E05F82">
      <w:pPr>
        <w:spacing w:line="278" w:lineRule="auto"/>
        <w:rPr>
          <w:rFonts w:ascii="TT Norms Pro Light" w:hAnsi="TT Norms Pro Light" w:cs="Arial"/>
        </w:rPr>
      </w:pPr>
      <w:r w:rsidRPr="00862F11">
        <w:rPr>
          <w:rFonts w:ascii="TT Norms Pro Light" w:eastAsia="Calibri" w:hAnsi="TT Norms Pro Light" w:cs="Arial"/>
          <w:lang w:eastAsia="zh-CN"/>
        </w:rPr>
        <w:t xml:space="preserve">QUESTION </w:t>
      </w:r>
      <w:r w:rsidR="008B1543">
        <w:rPr>
          <w:rFonts w:ascii="TT Norms Pro Light" w:eastAsia="Calibri" w:hAnsi="TT Norms Pro Light" w:cs="Arial"/>
          <w:lang w:eastAsia="zh-CN"/>
        </w:rPr>
        <w:t>8</w:t>
      </w:r>
      <w:r w:rsidRPr="00862F11">
        <w:rPr>
          <w:rFonts w:ascii="TT Norms Pro Light" w:eastAsia="Calibri" w:hAnsi="TT Norms Pro Light" w:cs="Arial"/>
          <w:lang w:eastAsia="zh-CN"/>
        </w:rPr>
        <w:t xml:space="preserve">: </w:t>
      </w:r>
      <w:r w:rsidRPr="00862F11">
        <w:rPr>
          <w:rFonts w:ascii="TT Norms Pro Light" w:hAnsi="TT Norms Pro Light" w:cs="Arial"/>
          <w:lang w:val="en-US"/>
        </w:rPr>
        <w:t xml:space="preserve">In Section 5.7 of the Standard, </w:t>
      </w:r>
      <w:r w:rsidR="00862F11">
        <w:rPr>
          <w:rFonts w:ascii="TT Norms Pro Light" w:hAnsi="TT Norms Pro Light" w:cs="Arial"/>
          <w:lang w:val="en-US"/>
        </w:rPr>
        <w:t>w</w:t>
      </w:r>
      <w:r w:rsidR="00862F11" w:rsidRPr="00862F11">
        <w:rPr>
          <w:rFonts w:ascii="TT Norms Pro Light" w:hAnsi="TT Norms Pro Light" w:cs="Arial"/>
        </w:rPr>
        <w:t xml:space="preserve">hen </w:t>
      </w:r>
      <w:r w:rsidR="005B0664">
        <w:rPr>
          <w:rFonts w:ascii="TT Norms Pro Light" w:hAnsi="TT Norms Pro Light" w:cs="Arial"/>
        </w:rPr>
        <w:t>Domestic Hot Water (</w:t>
      </w:r>
      <w:r w:rsidR="00862F11" w:rsidRPr="00862F11">
        <w:rPr>
          <w:rFonts w:ascii="TT Norms Pro Light" w:hAnsi="TT Norms Pro Light" w:cs="Arial"/>
        </w:rPr>
        <w:t>DHW</w:t>
      </w:r>
      <w:r w:rsidR="005B0664">
        <w:rPr>
          <w:rFonts w:ascii="TT Norms Pro Light" w:hAnsi="TT Norms Pro Light" w:cs="Arial"/>
        </w:rPr>
        <w:t>)</w:t>
      </w:r>
      <w:r w:rsidR="00862F11" w:rsidRPr="00862F11">
        <w:rPr>
          <w:rFonts w:ascii="TT Norms Pro Light" w:hAnsi="TT Norms Pro Light" w:cs="Arial"/>
        </w:rPr>
        <w:t xml:space="preserve"> is also provided, what additional considerations should be included in the design of the </w:t>
      </w:r>
      <w:r w:rsidR="00386FF8">
        <w:rPr>
          <w:rFonts w:ascii="TT Norms Pro Light" w:hAnsi="TT Norms Pro Light" w:cs="Arial"/>
        </w:rPr>
        <w:t xml:space="preserve">thermal </w:t>
      </w:r>
      <w:r w:rsidR="00862F11" w:rsidRPr="00862F11">
        <w:rPr>
          <w:rFonts w:ascii="TT Norms Pro Light" w:hAnsi="TT Norms Pro Light" w:cs="Arial"/>
        </w:rPr>
        <w:t>storage and what methods would be appropriate</w:t>
      </w:r>
      <w:r w:rsidR="008A1A5F">
        <w:rPr>
          <w:rFonts w:ascii="TT Norms Pro Light" w:hAnsi="TT Norms Pro Light" w:cs="Arial"/>
        </w:rPr>
        <w:t>?</w:t>
      </w:r>
      <w:r w:rsidR="00862F11" w:rsidRPr="00862F11">
        <w:rPr>
          <w:rFonts w:ascii="TT Norms Pro Light" w:hAnsi="TT Norms Pro Light" w:cs="Arial"/>
        </w:rPr>
        <w:t xml:space="preserve"> </w:t>
      </w:r>
    </w:p>
    <w:p w14:paraId="66A93CA2" w14:textId="1715EFE7" w:rsidR="001C3F4A" w:rsidRPr="00937B50" w:rsidRDefault="008A1A5F" w:rsidP="00E05F82">
      <w:pPr>
        <w:spacing w:line="278" w:lineRule="auto"/>
        <w:rPr>
          <w:rFonts w:ascii="TT Norms Pro Light" w:hAnsi="TT Norms Pro Light" w:cs="Arial"/>
        </w:rPr>
      </w:pPr>
      <w:r>
        <w:rPr>
          <w:rFonts w:ascii="TT Norms Pro Light" w:hAnsi="TT Norms Pro Light" w:cs="Arial"/>
        </w:rPr>
        <w:t>F</w:t>
      </w:r>
      <w:r w:rsidR="00862F11" w:rsidRPr="00862F11">
        <w:rPr>
          <w:rFonts w:ascii="TT Norms Pro Light" w:hAnsi="TT Norms Pro Light" w:cs="Arial"/>
        </w:rPr>
        <w:t>or example</w:t>
      </w:r>
      <w:r>
        <w:rPr>
          <w:rFonts w:ascii="TT Norms Pro Light" w:hAnsi="TT Norms Pro Light" w:cs="Arial"/>
        </w:rPr>
        <w:t>,</w:t>
      </w:r>
      <w:r w:rsidR="00862F11" w:rsidRPr="00862F11">
        <w:rPr>
          <w:rFonts w:ascii="TT Norms Pro Light" w:hAnsi="TT Norms Pro Light" w:cs="Arial"/>
        </w:rPr>
        <w:t xml:space="preserve"> incorporating daily hot water usage patterns / peak discharge (e.g. running a bath)</w:t>
      </w:r>
      <w:r>
        <w:rPr>
          <w:rFonts w:ascii="TT Norms Pro Light" w:hAnsi="TT Norms Pro Light" w:cs="Arial"/>
        </w:rPr>
        <w:t>.</w:t>
      </w:r>
    </w:p>
    <w:tbl>
      <w:tblPr>
        <w:tblStyle w:val="TableGrid"/>
        <w:tblW w:w="0" w:type="auto"/>
        <w:tblLook w:val="04A0" w:firstRow="1" w:lastRow="0" w:firstColumn="1" w:lastColumn="0" w:noHBand="0" w:noVBand="1"/>
      </w:tblPr>
      <w:tblGrid>
        <w:gridCol w:w="15005"/>
      </w:tblGrid>
      <w:tr w:rsidR="001C3F4A" w:rsidRPr="001A6852" w14:paraId="4C2281DE" w14:textId="77777777" w:rsidTr="00005554">
        <w:trPr>
          <w:trHeight w:val="1170"/>
        </w:trPr>
        <w:tc>
          <w:tcPr>
            <w:tcW w:w="15112" w:type="dxa"/>
          </w:tcPr>
          <w:p w14:paraId="0587F72F" w14:textId="77777777" w:rsidR="001C3F4A" w:rsidRPr="001A6852" w:rsidRDefault="001C3F4A" w:rsidP="00E05F82">
            <w:pPr>
              <w:jc w:val="both"/>
              <w:rPr>
                <w:rFonts w:ascii="TT Norms Pro Light" w:eastAsia="Calibri" w:hAnsi="TT Norms Pro Light" w:cs="Arial"/>
                <w:lang w:eastAsia="zh-CN"/>
              </w:rPr>
            </w:pPr>
          </w:p>
        </w:tc>
      </w:tr>
    </w:tbl>
    <w:p w14:paraId="15149423" w14:textId="77777777" w:rsidR="00937B50" w:rsidRDefault="00937B50" w:rsidP="00E05F82">
      <w:pPr>
        <w:spacing w:line="278" w:lineRule="auto"/>
        <w:rPr>
          <w:rFonts w:ascii="TT Norms Pro Light" w:eastAsia="Calibri" w:hAnsi="TT Norms Pro Light" w:cs="Arial"/>
          <w:lang w:eastAsia="zh-CN"/>
        </w:rPr>
      </w:pPr>
    </w:p>
    <w:p w14:paraId="0C1415D0" w14:textId="13CB892C" w:rsidR="00386FF8" w:rsidRPr="00937B50" w:rsidRDefault="00386FF8" w:rsidP="00E05F82">
      <w:pPr>
        <w:spacing w:line="278" w:lineRule="auto"/>
        <w:rPr>
          <w:rFonts w:ascii="TT Norms Pro Light" w:hAnsi="TT Norms Pro Light" w:cs="Arial"/>
        </w:rPr>
      </w:pPr>
      <w:r w:rsidRPr="00862F11">
        <w:rPr>
          <w:rFonts w:ascii="TT Norms Pro Light" w:eastAsia="Calibri" w:hAnsi="TT Norms Pro Light" w:cs="Arial"/>
          <w:lang w:eastAsia="zh-CN"/>
        </w:rPr>
        <w:t xml:space="preserve">QUESTION </w:t>
      </w:r>
      <w:r w:rsidR="00376DE0">
        <w:rPr>
          <w:rFonts w:ascii="TT Norms Pro Light" w:eastAsia="Calibri" w:hAnsi="TT Norms Pro Light" w:cs="Arial"/>
          <w:lang w:eastAsia="zh-CN"/>
        </w:rPr>
        <w:t>9</w:t>
      </w:r>
      <w:r w:rsidRPr="00862F11">
        <w:rPr>
          <w:rFonts w:ascii="TT Norms Pro Light" w:eastAsia="Calibri" w:hAnsi="TT Norms Pro Light" w:cs="Arial"/>
          <w:lang w:eastAsia="zh-CN"/>
        </w:rPr>
        <w:t xml:space="preserve">: </w:t>
      </w:r>
      <w:r w:rsidRPr="00862F11">
        <w:rPr>
          <w:rFonts w:ascii="TT Norms Pro Light" w:hAnsi="TT Norms Pro Light" w:cs="Arial"/>
          <w:lang w:val="en-US"/>
        </w:rPr>
        <w:t xml:space="preserve">In Section 5.7 of the Standard, </w:t>
      </w:r>
      <w:r>
        <w:rPr>
          <w:rFonts w:ascii="TT Norms Pro Light" w:hAnsi="TT Norms Pro Light" w:cs="Arial"/>
          <w:lang w:val="en-US"/>
        </w:rPr>
        <w:t>how should information about DHW be communicated to</w:t>
      </w:r>
      <w:r w:rsidR="00376DE0">
        <w:rPr>
          <w:rFonts w:ascii="TT Norms Pro Light" w:hAnsi="TT Norms Pro Light" w:cs="Arial"/>
          <w:lang w:val="en-US"/>
        </w:rPr>
        <w:t xml:space="preserve"> the customer?</w:t>
      </w:r>
    </w:p>
    <w:tbl>
      <w:tblPr>
        <w:tblStyle w:val="TableGrid"/>
        <w:tblW w:w="0" w:type="auto"/>
        <w:tblLook w:val="04A0" w:firstRow="1" w:lastRow="0" w:firstColumn="1" w:lastColumn="0" w:noHBand="0" w:noVBand="1"/>
      </w:tblPr>
      <w:tblGrid>
        <w:gridCol w:w="15005"/>
      </w:tblGrid>
      <w:tr w:rsidR="00386FF8" w:rsidRPr="001A6852" w14:paraId="75E5593D" w14:textId="77777777" w:rsidTr="00341938">
        <w:trPr>
          <w:trHeight w:val="1170"/>
        </w:trPr>
        <w:tc>
          <w:tcPr>
            <w:tcW w:w="15112" w:type="dxa"/>
          </w:tcPr>
          <w:p w14:paraId="79957639" w14:textId="77777777" w:rsidR="00386FF8" w:rsidRPr="001A6852" w:rsidRDefault="00386FF8" w:rsidP="00E05F82">
            <w:pPr>
              <w:jc w:val="both"/>
              <w:rPr>
                <w:rFonts w:ascii="TT Norms Pro Light" w:eastAsia="Calibri" w:hAnsi="TT Norms Pro Light" w:cs="Arial"/>
                <w:lang w:eastAsia="zh-CN"/>
              </w:rPr>
            </w:pPr>
          </w:p>
        </w:tc>
      </w:tr>
    </w:tbl>
    <w:p w14:paraId="020EC7D0" w14:textId="77777777" w:rsidR="00386FF8" w:rsidRDefault="00386FF8" w:rsidP="00E05F82">
      <w:pPr>
        <w:spacing w:line="278" w:lineRule="auto"/>
        <w:rPr>
          <w:rFonts w:ascii="TT Norms Pro Light" w:eastAsia="Calibri" w:hAnsi="TT Norms Pro Light" w:cs="Arial"/>
          <w:lang w:eastAsia="zh-CN"/>
        </w:rPr>
      </w:pPr>
    </w:p>
    <w:p w14:paraId="651A55C3" w14:textId="566B8A47" w:rsidR="00F94309" w:rsidRPr="007E650A" w:rsidRDefault="00F94309" w:rsidP="00E05F82">
      <w:pPr>
        <w:spacing w:line="278" w:lineRule="auto"/>
        <w:rPr>
          <w:rFonts w:ascii="TT Norms Pro Light" w:hAnsi="TT Norms Pro Light" w:cs="Arial"/>
        </w:rPr>
      </w:pPr>
      <w:r w:rsidRPr="007E650A">
        <w:rPr>
          <w:rFonts w:ascii="TT Norms Pro Light" w:eastAsia="Calibri" w:hAnsi="TT Norms Pro Light" w:cs="Arial"/>
          <w:lang w:eastAsia="zh-CN"/>
        </w:rPr>
        <w:t xml:space="preserve">QUESTION </w:t>
      </w:r>
      <w:r w:rsidR="00376DE0">
        <w:rPr>
          <w:rFonts w:ascii="TT Norms Pro Light" w:eastAsia="Calibri" w:hAnsi="TT Norms Pro Light" w:cs="Arial"/>
          <w:lang w:eastAsia="zh-CN"/>
        </w:rPr>
        <w:t>10</w:t>
      </w:r>
      <w:r w:rsidRPr="007E650A">
        <w:rPr>
          <w:rFonts w:ascii="TT Norms Pro Light" w:eastAsia="Calibri" w:hAnsi="TT Norms Pro Light" w:cs="Arial"/>
          <w:lang w:eastAsia="zh-CN"/>
        </w:rPr>
        <w:t xml:space="preserve">: </w:t>
      </w:r>
      <w:r w:rsidR="007E650A" w:rsidRPr="007E650A">
        <w:rPr>
          <w:rFonts w:ascii="TT Norms Pro Light" w:hAnsi="TT Norms Pro Light" w:cs="Arial"/>
          <w:lang w:val="en-US"/>
        </w:rPr>
        <w:t xml:space="preserve">Do you </w:t>
      </w:r>
      <w:r w:rsidR="00376DE0">
        <w:rPr>
          <w:rFonts w:ascii="TT Norms Pro Light" w:hAnsi="TT Norms Pro Light" w:cs="Arial"/>
          <w:lang w:val="en-US"/>
        </w:rPr>
        <w:t>agree</w:t>
      </w:r>
      <w:r w:rsidR="007E650A" w:rsidRPr="007E650A">
        <w:rPr>
          <w:rFonts w:ascii="TT Norms Pro Light" w:hAnsi="TT Norms Pro Light" w:cs="Arial"/>
          <w:lang w:val="en-US"/>
        </w:rPr>
        <w:t xml:space="preserve"> the explanation of </w:t>
      </w:r>
      <w:r w:rsidR="00376DE0">
        <w:rPr>
          <w:rFonts w:ascii="TT Norms Pro Light" w:hAnsi="TT Norms Pro Light" w:cs="Arial"/>
          <w:lang w:val="en-US"/>
        </w:rPr>
        <w:t xml:space="preserve">the different </w:t>
      </w:r>
      <w:r w:rsidR="007E650A" w:rsidRPr="007E650A">
        <w:rPr>
          <w:rFonts w:ascii="TT Norms Pro Light" w:hAnsi="TT Norms Pro Light" w:cs="Arial"/>
          <w:lang w:val="en-US"/>
        </w:rPr>
        <w:t>TESS technologies in Appendix A is useful and accurate?</w:t>
      </w:r>
      <w:r w:rsidR="00E05F82">
        <w:rPr>
          <w:rFonts w:ascii="TT Norms Pro Light" w:hAnsi="TT Norms Pro Light" w:cs="Arial"/>
          <w:lang w:val="en-US"/>
        </w:rPr>
        <w:t xml:space="preserve"> If not, what elements would you change?</w:t>
      </w:r>
    </w:p>
    <w:tbl>
      <w:tblPr>
        <w:tblStyle w:val="TableGrid"/>
        <w:tblW w:w="4959" w:type="pct"/>
        <w:tblInd w:w="-5" w:type="dxa"/>
        <w:tblLook w:val="04A0" w:firstRow="1" w:lastRow="0" w:firstColumn="1" w:lastColumn="0" w:noHBand="0" w:noVBand="1"/>
      </w:tblPr>
      <w:tblGrid>
        <w:gridCol w:w="14882"/>
      </w:tblGrid>
      <w:tr w:rsidR="00F94309" w:rsidRPr="001A6852" w14:paraId="0ABFF267" w14:textId="77777777" w:rsidTr="00005554">
        <w:trPr>
          <w:trHeight w:val="1184"/>
        </w:trPr>
        <w:tc>
          <w:tcPr>
            <w:tcW w:w="5000" w:type="pct"/>
          </w:tcPr>
          <w:p w14:paraId="765DE24F" w14:textId="77777777" w:rsidR="00F94309" w:rsidRPr="001A6852" w:rsidRDefault="00F94309" w:rsidP="00E05F82">
            <w:pPr>
              <w:jc w:val="both"/>
              <w:rPr>
                <w:rFonts w:ascii="TT Norms Pro Light" w:eastAsia="Calibri" w:hAnsi="TT Norms Pro Light" w:cs="Arial"/>
                <w:lang w:eastAsia="zh-CN"/>
              </w:rPr>
            </w:pPr>
          </w:p>
        </w:tc>
      </w:tr>
    </w:tbl>
    <w:p w14:paraId="00C31D15" w14:textId="77777777" w:rsidR="00F94309" w:rsidRPr="008D171A" w:rsidRDefault="00F94309" w:rsidP="00E05F82">
      <w:pPr>
        <w:spacing w:after="0" w:line="240" w:lineRule="auto"/>
        <w:rPr>
          <w:rFonts w:ascii="TT Norms Pro Light" w:hAnsi="TT Norms Pro Light"/>
        </w:rPr>
      </w:pPr>
    </w:p>
    <w:p w14:paraId="2DEB1587" w14:textId="77777777" w:rsidR="00E05F82" w:rsidRDefault="00E05F82" w:rsidP="00E05F82">
      <w:pPr>
        <w:spacing w:line="278" w:lineRule="auto"/>
        <w:rPr>
          <w:rFonts w:ascii="TT Norms Pro Light" w:eastAsia="Calibri" w:hAnsi="TT Norms Pro Light" w:cs="Arial"/>
          <w:lang w:eastAsia="zh-CN"/>
        </w:rPr>
      </w:pPr>
    </w:p>
    <w:p w14:paraId="6FAFC343" w14:textId="443CBB21" w:rsidR="0005140B" w:rsidRPr="00DB463A" w:rsidRDefault="0005140B" w:rsidP="00E05F82">
      <w:pPr>
        <w:spacing w:line="278" w:lineRule="auto"/>
        <w:rPr>
          <w:rFonts w:ascii="Arial" w:hAnsi="Arial" w:cs="Arial"/>
          <w:sz w:val="20"/>
          <w:szCs w:val="20"/>
        </w:rPr>
      </w:pPr>
      <w:r w:rsidRPr="00DB463A">
        <w:rPr>
          <w:rFonts w:ascii="TT Norms Pro Light" w:eastAsia="Calibri" w:hAnsi="TT Norms Pro Light" w:cs="Arial"/>
          <w:lang w:eastAsia="zh-CN"/>
        </w:rPr>
        <w:lastRenderedPageBreak/>
        <w:t>QUESTION 1</w:t>
      </w:r>
      <w:r w:rsidR="00E05F82">
        <w:rPr>
          <w:rFonts w:ascii="TT Norms Pro Light" w:eastAsia="Calibri" w:hAnsi="TT Norms Pro Light" w:cs="Arial"/>
          <w:lang w:eastAsia="zh-CN"/>
        </w:rPr>
        <w:t>1</w:t>
      </w:r>
      <w:r w:rsidRPr="00DB463A">
        <w:rPr>
          <w:rFonts w:ascii="TT Norms Pro Light" w:eastAsia="Calibri" w:hAnsi="TT Norms Pro Light" w:cs="Arial"/>
          <w:lang w:eastAsia="zh-CN"/>
        </w:rPr>
        <w:t xml:space="preserve">: </w:t>
      </w:r>
      <w:r w:rsidR="00DB463A" w:rsidRPr="00DB463A">
        <w:rPr>
          <w:rFonts w:ascii="TT Norms Pro Light" w:hAnsi="TT Norms Pro Light" w:cs="Arial"/>
        </w:rPr>
        <w:t>MCS do</w:t>
      </w:r>
      <w:r w:rsidR="00A03617">
        <w:rPr>
          <w:rFonts w:ascii="TT Norms Pro Light" w:hAnsi="TT Norms Pro Light" w:cs="Arial"/>
        </w:rPr>
        <w:t>es</w:t>
      </w:r>
      <w:r w:rsidR="00DB463A" w:rsidRPr="00DB463A">
        <w:rPr>
          <w:rFonts w:ascii="TT Norms Pro Light" w:hAnsi="TT Norms Pro Light" w:cs="Arial"/>
        </w:rPr>
        <w:t xml:space="preserve"> not inten</w:t>
      </w:r>
      <w:r w:rsidR="005B54DF">
        <w:rPr>
          <w:rFonts w:ascii="TT Norms Pro Light" w:hAnsi="TT Norms Pro Light" w:cs="Arial"/>
        </w:rPr>
        <w:t>d</w:t>
      </w:r>
      <w:r w:rsidR="00DB463A" w:rsidRPr="00DB463A">
        <w:rPr>
          <w:rFonts w:ascii="TT Norms Pro Light" w:hAnsi="TT Norms Pro Light" w:cs="Arial"/>
        </w:rPr>
        <w:t xml:space="preserve"> to write a product standard for TESS at this point. However, </w:t>
      </w:r>
      <w:r w:rsidR="008A1A5F">
        <w:rPr>
          <w:rFonts w:ascii="TT Norms Pro Light" w:hAnsi="TT Norms Pro Light" w:cs="Arial"/>
        </w:rPr>
        <w:t>we</w:t>
      </w:r>
      <w:r w:rsidR="00DB463A" w:rsidRPr="00DB463A">
        <w:rPr>
          <w:rFonts w:ascii="TT Norms Pro Light" w:hAnsi="TT Norms Pro Light" w:cs="Arial"/>
        </w:rPr>
        <w:t xml:space="preserve"> are keen to hear whether there is a demand for a product standard for the various TESS technologies. If so, what testing standards are available for the products to verify outputs such as performance?</w:t>
      </w:r>
    </w:p>
    <w:tbl>
      <w:tblPr>
        <w:tblStyle w:val="TableGrid"/>
        <w:tblW w:w="4959" w:type="pct"/>
        <w:tblInd w:w="-5" w:type="dxa"/>
        <w:tblLook w:val="04A0" w:firstRow="1" w:lastRow="0" w:firstColumn="1" w:lastColumn="0" w:noHBand="0" w:noVBand="1"/>
      </w:tblPr>
      <w:tblGrid>
        <w:gridCol w:w="14882"/>
      </w:tblGrid>
      <w:tr w:rsidR="0005140B" w:rsidRPr="001A6852" w14:paraId="4A4A78D6" w14:textId="77777777" w:rsidTr="00005554">
        <w:trPr>
          <w:trHeight w:val="1184"/>
        </w:trPr>
        <w:tc>
          <w:tcPr>
            <w:tcW w:w="5000" w:type="pct"/>
          </w:tcPr>
          <w:p w14:paraId="44E2C272" w14:textId="77777777" w:rsidR="0005140B" w:rsidRPr="001A6852" w:rsidRDefault="0005140B" w:rsidP="00E05F82">
            <w:pPr>
              <w:jc w:val="both"/>
              <w:rPr>
                <w:rFonts w:ascii="TT Norms Pro Light" w:eastAsia="Calibri" w:hAnsi="TT Norms Pro Light" w:cs="Arial"/>
                <w:lang w:eastAsia="zh-CN"/>
              </w:rPr>
            </w:pPr>
          </w:p>
        </w:tc>
      </w:tr>
    </w:tbl>
    <w:p w14:paraId="260A9963" w14:textId="77777777" w:rsidR="0005140B" w:rsidRPr="008D171A" w:rsidRDefault="0005140B" w:rsidP="00E05F82">
      <w:pPr>
        <w:spacing w:after="0" w:line="240" w:lineRule="auto"/>
        <w:rPr>
          <w:rFonts w:ascii="TT Norms Pro Light" w:hAnsi="TT Norms Pro Light"/>
        </w:rPr>
      </w:pPr>
    </w:p>
    <w:p w14:paraId="7FAB372A" w14:textId="77777777" w:rsidR="0005140B" w:rsidRDefault="0005140B" w:rsidP="0005140B">
      <w:pPr>
        <w:rPr>
          <w:rFonts w:ascii="TT Norms Pro Light" w:eastAsia="Calibri" w:hAnsi="TT Norms Pro Light" w:cs="Arial"/>
          <w:lang w:eastAsia="zh-CN"/>
        </w:rPr>
      </w:pPr>
    </w:p>
    <w:p w14:paraId="19727928" w14:textId="77777777" w:rsidR="00FA3098" w:rsidRDefault="00FA3098" w:rsidP="00901972">
      <w:pPr>
        <w:rPr>
          <w:rFonts w:ascii="TT Norms Pro Light" w:eastAsia="Calibri" w:hAnsi="TT Norms Pro Light" w:cs="Arial"/>
          <w:lang w:eastAsia="zh-CN"/>
        </w:rPr>
      </w:pPr>
    </w:p>
    <w:p w14:paraId="7F3A09B6" w14:textId="77777777" w:rsidR="00FA3098" w:rsidRDefault="00FA3098" w:rsidP="00901972">
      <w:pPr>
        <w:rPr>
          <w:rFonts w:ascii="TT Norms Pro Light" w:eastAsia="Calibri" w:hAnsi="TT Norms Pro Light" w:cs="Arial"/>
          <w:lang w:eastAsia="zh-CN"/>
        </w:rPr>
      </w:pPr>
    </w:p>
    <w:p w14:paraId="2FA22A13" w14:textId="762BD9C7" w:rsidR="00113ADA" w:rsidRDefault="00113ADA" w:rsidP="00275023">
      <w:pPr>
        <w:rPr>
          <w:rFonts w:ascii="TT Norms Pro Light" w:hAnsi="TT Norms Pro Light"/>
        </w:rPr>
      </w:pPr>
    </w:p>
    <w:p w14:paraId="0EA91331" w14:textId="77777777" w:rsidR="008522BC" w:rsidRPr="001A6852" w:rsidRDefault="008522BC" w:rsidP="008522BC">
      <w:pPr>
        <w:spacing w:after="240" w:line="240" w:lineRule="auto"/>
        <w:jc w:val="both"/>
        <w:rPr>
          <w:rFonts w:ascii="TT Norms Pro Light" w:eastAsia="Calibri" w:hAnsi="TT Norms Pro Light" w:cs="Arial"/>
          <w:lang w:eastAsia="zh-CN"/>
        </w:rPr>
      </w:pPr>
    </w:p>
    <w:p w14:paraId="54D0C545" w14:textId="77777777" w:rsidR="00940A4B" w:rsidRPr="001A6852" w:rsidRDefault="00940A4B" w:rsidP="00275023">
      <w:pPr>
        <w:rPr>
          <w:rFonts w:ascii="TT Norms Pro Light" w:hAnsi="TT Norms Pro Light"/>
        </w:rPr>
      </w:pPr>
    </w:p>
    <w:sectPr w:rsidR="00940A4B" w:rsidRPr="001A6852" w:rsidSect="00E05F82">
      <w:headerReference w:type="first" r:id="rId10"/>
      <w:pgSz w:w="16838" w:h="11906" w:orient="landscape"/>
      <w:pgMar w:top="720" w:right="1103"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6305" w14:textId="77777777" w:rsidR="004B73DD" w:rsidRDefault="004B73DD" w:rsidP="00FD4383">
      <w:pPr>
        <w:spacing w:after="0" w:line="240" w:lineRule="auto"/>
      </w:pPr>
      <w:r>
        <w:separator/>
      </w:r>
    </w:p>
  </w:endnote>
  <w:endnote w:type="continuationSeparator" w:id="0">
    <w:p w14:paraId="57F833CD" w14:textId="77777777" w:rsidR="004B73DD" w:rsidRDefault="004B73DD" w:rsidP="00FD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T Norms Pro Light">
    <w:panose1 w:val="02000503020000020003"/>
    <w:charset w:val="00"/>
    <w:family w:val="modern"/>
    <w:notTrueType/>
    <w:pitch w:val="variable"/>
    <w:sig w:usb0="A00002FF" w:usb1="5000A4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E184" w14:textId="77777777" w:rsidR="004B73DD" w:rsidRDefault="004B73DD" w:rsidP="00FD4383">
      <w:pPr>
        <w:spacing w:after="0" w:line="240" w:lineRule="auto"/>
      </w:pPr>
      <w:r>
        <w:separator/>
      </w:r>
    </w:p>
  </w:footnote>
  <w:footnote w:type="continuationSeparator" w:id="0">
    <w:p w14:paraId="11AEEA25" w14:textId="77777777" w:rsidR="004B73DD" w:rsidRDefault="004B73DD" w:rsidP="00FD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27C" w14:textId="1D137888" w:rsidR="00540F2B" w:rsidRDefault="00540F2B">
    <w:pPr>
      <w:pStyle w:val="Header"/>
    </w:pPr>
    <w:r>
      <w:rPr>
        <w:noProof/>
      </w:rPr>
      <w:drawing>
        <wp:anchor distT="0" distB="0" distL="114300" distR="114300" simplePos="0" relativeHeight="251659264" behindDoc="1" locked="0" layoutInCell="1" allowOverlap="1" wp14:anchorId="0F03C982" wp14:editId="1F563A60">
          <wp:simplePos x="0" y="0"/>
          <wp:positionH relativeFrom="column">
            <wp:posOffset>0</wp:posOffset>
          </wp:positionH>
          <wp:positionV relativeFrom="paragraph">
            <wp:posOffset>-635</wp:posOffset>
          </wp:positionV>
          <wp:extent cx="995680" cy="995045"/>
          <wp:effectExtent l="0" t="0" r="0" b="0"/>
          <wp:wrapNone/>
          <wp:docPr id="1033661042" name="Picture 103366104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_logo_BLACK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680" cy="995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7EB"/>
    <w:multiLevelType w:val="multilevel"/>
    <w:tmpl w:val="6A9E8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07BF62BA"/>
    <w:multiLevelType w:val="hybridMultilevel"/>
    <w:tmpl w:val="67C434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85B79"/>
    <w:multiLevelType w:val="hybridMultilevel"/>
    <w:tmpl w:val="81B0BE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41D09"/>
    <w:multiLevelType w:val="multilevel"/>
    <w:tmpl w:val="2F867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18036859"/>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1EC52487"/>
    <w:multiLevelType w:val="multilevel"/>
    <w:tmpl w:val="2F867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20CB403E"/>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7" w15:restartNumberingAfterBreak="0">
    <w:nsid w:val="2B1F7E98"/>
    <w:multiLevelType w:val="multilevel"/>
    <w:tmpl w:val="A15AA4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38CA54B0"/>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 w15:restartNumberingAfterBreak="0">
    <w:nsid w:val="4F8E3662"/>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 w15:restartNumberingAfterBreak="0">
    <w:nsid w:val="6740437D"/>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1065642822">
    <w:abstractNumId w:val="1"/>
  </w:num>
  <w:num w:numId="2" w16cid:durableId="1287468952">
    <w:abstractNumId w:val="9"/>
  </w:num>
  <w:num w:numId="3" w16cid:durableId="1295257579">
    <w:abstractNumId w:val="8"/>
  </w:num>
  <w:num w:numId="4" w16cid:durableId="676231582">
    <w:abstractNumId w:val="4"/>
  </w:num>
  <w:num w:numId="5" w16cid:durableId="2014647558">
    <w:abstractNumId w:val="10"/>
  </w:num>
  <w:num w:numId="6" w16cid:durableId="559167882">
    <w:abstractNumId w:val="6"/>
  </w:num>
  <w:num w:numId="7" w16cid:durableId="575289531">
    <w:abstractNumId w:val="3"/>
  </w:num>
  <w:num w:numId="8" w16cid:durableId="52626539">
    <w:abstractNumId w:val="7"/>
  </w:num>
  <w:num w:numId="9" w16cid:durableId="1109274841">
    <w:abstractNumId w:val="0"/>
  </w:num>
  <w:num w:numId="10" w16cid:durableId="740255228">
    <w:abstractNumId w:val="2"/>
  </w:num>
  <w:num w:numId="11" w16cid:durableId="931744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83"/>
    <w:rsid w:val="00011755"/>
    <w:rsid w:val="00014F0C"/>
    <w:rsid w:val="00034B10"/>
    <w:rsid w:val="00050069"/>
    <w:rsid w:val="0005140B"/>
    <w:rsid w:val="000633D3"/>
    <w:rsid w:val="00072CBA"/>
    <w:rsid w:val="00086CEB"/>
    <w:rsid w:val="000911F6"/>
    <w:rsid w:val="000A4AAC"/>
    <w:rsid w:val="000A50AB"/>
    <w:rsid w:val="000B2BEF"/>
    <w:rsid w:val="000C5402"/>
    <w:rsid w:val="000C76D0"/>
    <w:rsid w:val="000F396F"/>
    <w:rsid w:val="00113ADA"/>
    <w:rsid w:val="00123FEC"/>
    <w:rsid w:val="00170352"/>
    <w:rsid w:val="00177D02"/>
    <w:rsid w:val="00184110"/>
    <w:rsid w:val="00185F4B"/>
    <w:rsid w:val="001908EA"/>
    <w:rsid w:val="001918C5"/>
    <w:rsid w:val="00195A5D"/>
    <w:rsid w:val="001A6852"/>
    <w:rsid w:val="001B42D3"/>
    <w:rsid w:val="001B5815"/>
    <w:rsid w:val="001C380F"/>
    <w:rsid w:val="001C3F4A"/>
    <w:rsid w:val="001C56C9"/>
    <w:rsid w:val="001E06F7"/>
    <w:rsid w:val="001E5658"/>
    <w:rsid w:val="001E731A"/>
    <w:rsid w:val="001E758E"/>
    <w:rsid w:val="001F3A72"/>
    <w:rsid w:val="002030C6"/>
    <w:rsid w:val="002175A4"/>
    <w:rsid w:val="0022043D"/>
    <w:rsid w:val="00236B5C"/>
    <w:rsid w:val="0024442B"/>
    <w:rsid w:val="002544FB"/>
    <w:rsid w:val="00271C46"/>
    <w:rsid w:val="00275023"/>
    <w:rsid w:val="00276F5C"/>
    <w:rsid w:val="00282156"/>
    <w:rsid w:val="002828D4"/>
    <w:rsid w:val="00283B83"/>
    <w:rsid w:val="002C2713"/>
    <w:rsid w:val="002D0730"/>
    <w:rsid w:val="002E00F0"/>
    <w:rsid w:val="002E037D"/>
    <w:rsid w:val="002F320D"/>
    <w:rsid w:val="00306FB9"/>
    <w:rsid w:val="003129B3"/>
    <w:rsid w:val="00313F8A"/>
    <w:rsid w:val="003347A7"/>
    <w:rsid w:val="00335664"/>
    <w:rsid w:val="00340B28"/>
    <w:rsid w:val="00346E05"/>
    <w:rsid w:val="00355E1D"/>
    <w:rsid w:val="00362D5E"/>
    <w:rsid w:val="00370466"/>
    <w:rsid w:val="00371FE3"/>
    <w:rsid w:val="00376DE0"/>
    <w:rsid w:val="0038277A"/>
    <w:rsid w:val="00386AB7"/>
    <w:rsid w:val="00386FF8"/>
    <w:rsid w:val="0039419A"/>
    <w:rsid w:val="0039796F"/>
    <w:rsid w:val="003A1409"/>
    <w:rsid w:val="003B032A"/>
    <w:rsid w:val="003C321E"/>
    <w:rsid w:val="003D7086"/>
    <w:rsid w:val="003E138B"/>
    <w:rsid w:val="003E21CF"/>
    <w:rsid w:val="003F3C97"/>
    <w:rsid w:val="0040161F"/>
    <w:rsid w:val="00403198"/>
    <w:rsid w:val="00411969"/>
    <w:rsid w:val="0041496A"/>
    <w:rsid w:val="00420A61"/>
    <w:rsid w:val="0043329E"/>
    <w:rsid w:val="00433F43"/>
    <w:rsid w:val="004428E5"/>
    <w:rsid w:val="00447637"/>
    <w:rsid w:val="00460FFE"/>
    <w:rsid w:val="0046443A"/>
    <w:rsid w:val="00465576"/>
    <w:rsid w:val="00470B8F"/>
    <w:rsid w:val="00471209"/>
    <w:rsid w:val="00472C28"/>
    <w:rsid w:val="00490DCC"/>
    <w:rsid w:val="00491070"/>
    <w:rsid w:val="004912D6"/>
    <w:rsid w:val="004926CD"/>
    <w:rsid w:val="004A19BF"/>
    <w:rsid w:val="004A2A70"/>
    <w:rsid w:val="004B0E83"/>
    <w:rsid w:val="004B73DD"/>
    <w:rsid w:val="004C2B5E"/>
    <w:rsid w:val="004D5C9F"/>
    <w:rsid w:val="004E35FF"/>
    <w:rsid w:val="004F4685"/>
    <w:rsid w:val="004F7BE9"/>
    <w:rsid w:val="004F7F50"/>
    <w:rsid w:val="00502AEE"/>
    <w:rsid w:val="00514030"/>
    <w:rsid w:val="00520CC0"/>
    <w:rsid w:val="00525A2D"/>
    <w:rsid w:val="00534195"/>
    <w:rsid w:val="00540F2B"/>
    <w:rsid w:val="005416B7"/>
    <w:rsid w:val="0054287B"/>
    <w:rsid w:val="00543E7C"/>
    <w:rsid w:val="00556D34"/>
    <w:rsid w:val="00561B67"/>
    <w:rsid w:val="0056500C"/>
    <w:rsid w:val="00582001"/>
    <w:rsid w:val="005B0664"/>
    <w:rsid w:val="005B54DF"/>
    <w:rsid w:val="005C32A3"/>
    <w:rsid w:val="005F13E6"/>
    <w:rsid w:val="006161BB"/>
    <w:rsid w:val="00616E4D"/>
    <w:rsid w:val="00617A06"/>
    <w:rsid w:val="00622C7F"/>
    <w:rsid w:val="00627897"/>
    <w:rsid w:val="00650AEB"/>
    <w:rsid w:val="006518F1"/>
    <w:rsid w:val="00653E7A"/>
    <w:rsid w:val="00665335"/>
    <w:rsid w:val="0067147E"/>
    <w:rsid w:val="0067717A"/>
    <w:rsid w:val="00690C4A"/>
    <w:rsid w:val="00692B1B"/>
    <w:rsid w:val="006B6F85"/>
    <w:rsid w:val="006C5A3C"/>
    <w:rsid w:val="00701B4A"/>
    <w:rsid w:val="00705390"/>
    <w:rsid w:val="00726286"/>
    <w:rsid w:val="00730213"/>
    <w:rsid w:val="0073250D"/>
    <w:rsid w:val="0074035A"/>
    <w:rsid w:val="007422CA"/>
    <w:rsid w:val="00746353"/>
    <w:rsid w:val="0075339E"/>
    <w:rsid w:val="00777466"/>
    <w:rsid w:val="00777ED4"/>
    <w:rsid w:val="007832C0"/>
    <w:rsid w:val="00792544"/>
    <w:rsid w:val="007A2E10"/>
    <w:rsid w:val="007B320D"/>
    <w:rsid w:val="007C0AC7"/>
    <w:rsid w:val="007C4089"/>
    <w:rsid w:val="007C41A1"/>
    <w:rsid w:val="007E650A"/>
    <w:rsid w:val="00800511"/>
    <w:rsid w:val="00802D3B"/>
    <w:rsid w:val="00847788"/>
    <w:rsid w:val="008522BC"/>
    <w:rsid w:val="008625C1"/>
    <w:rsid w:val="00862F11"/>
    <w:rsid w:val="008674AA"/>
    <w:rsid w:val="008723B7"/>
    <w:rsid w:val="00875AD4"/>
    <w:rsid w:val="00885E3C"/>
    <w:rsid w:val="008978C4"/>
    <w:rsid w:val="008A1A5F"/>
    <w:rsid w:val="008B1543"/>
    <w:rsid w:val="008D171A"/>
    <w:rsid w:val="008E5298"/>
    <w:rsid w:val="008E7562"/>
    <w:rsid w:val="008F299B"/>
    <w:rsid w:val="00901667"/>
    <w:rsid w:val="00901972"/>
    <w:rsid w:val="009062A2"/>
    <w:rsid w:val="009154A1"/>
    <w:rsid w:val="00924A56"/>
    <w:rsid w:val="00937B50"/>
    <w:rsid w:val="00940A4B"/>
    <w:rsid w:val="0096261B"/>
    <w:rsid w:val="00963492"/>
    <w:rsid w:val="00964879"/>
    <w:rsid w:val="0098566B"/>
    <w:rsid w:val="0098680B"/>
    <w:rsid w:val="009936BF"/>
    <w:rsid w:val="00996114"/>
    <w:rsid w:val="009A35C2"/>
    <w:rsid w:val="009A4E92"/>
    <w:rsid w:val="009C0943"/>
    <w:rsid w:val="009D5D1C"/>
    <w:rsid w:val="009E5458"/>
    <w:rsid w:val="00A03617"/>
    <w:rsid w:val="00A050D2"/>
    <w:rsid w:val="00A147B4"/>
    <w:rsid w:val="00A22F4F"/>
    <w:rsid w:val="00A25933"/>
    <w:rsid w:val="00A25948"/>
    <w:rsid w:val="00A46932"/>
    <w:rsid w:val="00A51C87"/>
    <w:rsid w:val="00A81CF9"/>
    <w:rsid w:val="00A8285C"/>
    <w:rsid w:val="00A93EDF"/>
    <w:rsid w:val="00AA4771"/>
    <w:rsid w:val="00AC0B49"/>
    <w:rsid w:val="00AE625D"/>
    <w:rsid w:val="00AF10AF"/>
    <w:rsid w:val="00B010AD"/>
    <w:rsid w:val="00B312FA"/>
    <w:rsid w:val="00B40E0F"/>
    <w:rsid w:val="00B50913"/>
    <w:rsid w:val="00B67434"/>
    <w:rsid w:val="00B72DB7"/>
    <w:rsid w:val="00B93217"/>
    <w:rsid w:val="00B95104"/>
    <w:rsid w:val="00BA5817"/>
    <w:rsid w:val="00BA6568"/>
    <w:rsid w:val="00BB0FAE"/>
    <w:rsid w:val="00BC2ACA"/>
    <w:rsid w:val="00BD04D1"/>
    <w:rsid w:val="00BE59C9"/>
    <w:rsid w:val="00BF01A0"/>
    <w:rsid w:val="00BF3FF5"/>
    <w:rsid w:val="00BF6076"/>
    <w:rsid w:val="00C02D02"/>
    <w:rsid w:val="00C058EB"/>
    <w:rsid w:val="00C25657"/>
    <w:rsid w:val="00C25C9C"/>
    <w:rsid w:val="00C53306"/>
    <w:rsid w:val="00C53A9E"/>
    <w:rsid w:val="00C601B7"/>
    <w:rsid w:val="00CA1A27"/>
    <w:rsid w:val="00CB41C1"/>
    <w:rsid w:val="00CC78F3"/>
    <w:rsid w:val="00CD1C7F"/>
    <w:rsid w:val="00CD5D78"/>
    <w:rsid w:val="00D217BB"/>
    <w:rsid w:val="00D32AC2"/>
    <w:rsid w:val="00D4696C"/>
    <w:rsid w:val="00D53C5D"/>
    <w:rsid w:val="00D61A3B"/>
    <w:rsid w:val="00D831C9"/>
    <w:rsid w:val="00DA476C"/>
    <w:rsid w:val="00DB24AF"/>
    <w:rsid w:val="00DB463A"/>
    <w:rsid w:val="00DB4B5F"/>
    <w:rsid w:val="00DD7215"/>
    <w:rsid w:val="00DE4DF7"/>
    <w:rsid w:val="00E0380A"/>
    <w:rsid w:val="00E04F02"/>
    <w:rsid w:val="00E05F82"/>
    <w:rsid w:val="00E31153"/>
    <w:rsid w:val="00E37966"/>
    <w:rsid w:val="00E6505D"/>
    <w:rsid w:val="00E66C61"/>
    <w:rsid w:val="00E80B00"/>
    <w:rsid w:val="00E86F0C"/>
    <w:rsid w:val="00E9526F"/>
    <w:rsid w:val="00E9568B"/>
    <w:rsid w:val="00E95A85"/>
    <w:rsid w:val="00EC6011"/>
    <w:rsid w:val="00F06A19"/>
    <w:rsid w:val="00F11A0A"/>
    <w:rsid w:val="00F21C89"/>
    <w:rsid w:val="00F66C56"/>
    <w:rsid w:val="00F67E75"/>
    <w:rsid w:val="00F72413"/>
    <w:rsid w:val="00F80581"/>
    <w:rsid w:val="00F809BB"/>
    <w:rsid w:val="00F80B21"/>
    <w:rsid w:val="00F94309"/>
    <w:rsid w:val="00FA3098"/>
    <w:rsid w:val="00FC2A65"/>
    <w:rsid w:val="00FC2D86"/>
    <w:rsid w:val="00FD4383"/>
    <w:rsid w:val="00FD5566"/>
    <w:rsid w:val="00FF0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48F3"/>
  <w15:chartTrackingRefBased/>
  <w15:docId w15:val="{98B3AFCE-ECC1-4984-863E-76C8FC1C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83"/>
  </w:style>
  <w:style w:type="paragraph" w:styleId="Footer">
    <w:name w:val="footer"/>
    <w:basedOn w:val="Normal"/>
    <w:link w:val="FooterChar"/>
    <w:uiPriority w:val="99"/>
    <w:unhideWhenUsed/>
    <w:rsid w:val="00FD4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83"/>
  </w:style>
  <w:style w:type="table" w:styleId="TableGrid">
    <w:name w:val="Table Grid"/>
    <w:basedOn w:val="TableNormal"/>
    <w:uiPriority w:val="39"/>
    <w:rsid w:val="00C5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E0F"/>
    <w:pPr>
      <w:ind w:left="720"/>
      <w:contextualSpacing/>
    </w:pPr>
  </w:style>
  <w:style w:type="paragraph" w:styleId="BalloonText">
    <w:name w:val="Balloon Text"/>
    <w:basedOn w:val="Normal"/>
    <w:link w:val="BalloonTextChar"/>
    <w:uiPriority w:val="99"/>
    <w:semiHidden/>
    <w:unhideWhenUsed/>
    <w:rsid w:val="00BF60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607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92544"/>
    <w:rPr>
      <w:sz w:val="16"/>
      <w:szCs w:val="16"/>
    </w:rPr>
  </w:style>
  <w:style w:type="paragraph" w:styleId="CommentText">
    <w:name w:val="annotation text"/>
    <w:basedOn w:val="Normal"/>
    <w:link w:val="CommentTextChar"/>
    <w:uiPriority w:val="99"/>
    <w:unhideWhenUsed/>
    <w:rsid w:val="00792544"/>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792544"/>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873d5-23b6-4984-859e-b50939a50bbb">
      <Terms xmlns="http://schemas.microsoft.com/office/infopath/2007/PartnerControls"/>
    </lcf76f155ced4ddcb4097134ff3c332f>
    <TaxCatchAll xmlns="1204e082-ddfc-4eaf-903e-5230b18e2d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8" ma:contentTypeDescription="Create a new document." ma:contentTypeScope="" ma:versionID="df3d1f2c912c67aab837989bc4eace5d">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0559938d4c14496af16d90bbea375cb6"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425d7-a59b-4313-bc0d-bbd020bd70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f5990-d41d-4a38-ad8f-a6ca9cf364e7}" ma:internalName="TaxCatchAll" ma:showField="CatchAllData" ma:web="1204e082-ddfc-4eaf-903e-5230b18e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2A8CA-11D6-487F-87B1-5616B4A9A363}">
  <ds:schemaRefs>
    <ds:schemaRef ds:uri="http://schemas.microsoft.com/sharepoint/v3/contenttype/forms"/>
  </ds:schemaRefs>
</ds:datastoreItem>
</file>

<file path=customXml/itemProps2.xml><?xml version="1.0" encoding="utf-8"?>
<ds:datastoreItem xmlns:ds="http://schemas.openxmlformats.org/officeDocument/2006/customXml" ds:itemID="{2A52870B-659F-494B-A7AF-BD0F8BE49C1B}">
  <ds:schemaRefs>
    <ds:schemaRef ds:uri="http://schemas.microsoft.com/office/2006/metadata/properties"/>
    <ds:schemaRef ds:uri="http://schemas.microsoft.com/office/infopath/2007/PartnerControls"/>
    <ds:schemaRef ds:uri="10c873d5-23b6-4984-859e-b50939a50bbb"/>
    <ds:schemaRef ds:uri="1204e082-ddfc-4eaf-903e-5230b18e2dc9"/>
  </ds:schemaRefs>
</ds:datastoreItem>
</file>

<file path=customXml/itemProps3.xml><?xml version="1.0" encoding="utf-8"?>
<ds:datastoreItem xmlns:ds="http://schemas.openxmlformats.org/officeDocument/2006/customXml" ds:itemID="{144AACB1-81AE-4BBD-8DD8-1BD0766B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73d5-23b6-4984-859e-b50939a50bbb"/>
    <ds:schemaRef ds:uri="1204e082-ddfc-4eaf-903e-5230b18e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636</Words>
  <Characters>3628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Yemm</dc:creator>
  <cp:keywords/>
  <dc:description/>
  <cp:lastModifiedBy>Alison Hardman</cp:lastModifiedBy>
  <cp:revision>2</cp:revision>
  <cp:lastPrinted>2020-04-08T10:55:00Z</cp:lastPrinted>
  <dcterms:created xsi:type="dcterms:W3CDTF">2025-02-12T09:11:00Z</dcterms:created>
  <dcterms:modified xsi:type="dcterms:W3CDTF">2025-02-12T09:11:00Z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y fmtid="{D5CDD505-2E9C-101B-9397-08002B2CF9AE}" pid="3" name="MediaServiceImageTags">
    <vt:lpwstr/>
  </property>
</Properties>
</file>